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08F" w:rsidRPr="0075308F" w:rsidRDefault="0075308F" w:rsidP="0075308F">
      <w:pPr>
        <w:overflowPunct w:val="0"/>
        <w:autoSpaceDE w:val="0"/>
        <w:autoSpaceDN w:val="0"/>
        <w:adjustRightInd w:val="0"/>
        <w:ind w:right="-86"/>
        <w:jc w:val="right"/>
        <w:rPr>
          <w:rFonts w:ascii="Times New Roman" w:eastAsia="Times New Roman" w:hAnsi="Times New Roman"/>
          <w:b/>
          <w:sz w:val="24"/>
          <w:szCs w:val="20"/>
          <w:lang w:eastAsia="en-US"/>
        </w:rPr>
      </w:pPr>
      <w:bookmarkStart w:id="0" w:name="_GoBack"/>
      <w:bookmarkEnd w:id="0"/>
      <w:r w:rsidRPr="0075308F">
        <w:rPr>
          <w:rFonts w:ascii="Times New Roman" w:eastAsia="Times New Roman" w:hAnsi="Times New Roman"/>
          <w:b/>
          <w:sz w:val="24"/>
          <w:szCs w:val="20"/>
          <w:lang w:eastAsia="en-US"/>
        </w:rPr>
        <w:t>Projektas</w:t>
      </w:r>
    </w:p>
    <w:p w:rsidR="0075308F" w:rsidRPr="0075308F" w:rsidRDefault="0075308F" w:rsidP="0075308F">
      <w:pPr>
        <w:overflowPunct w:val="0"/>
        <w:autoSpaceDE w:val="0"/>
        <w:autoSpaceDN w:val="0"/>
        <w:adjustRightInd w:val="0"/>
        <w:ind w:right="-86"/>
        <w:jc w:val="center"/>
        <w:rPr>
          <w:rFonts w:ascii="Times New Roman" w:eastAsia="Times New Roman" w:hAnsi="Times New Roman"/>
          <w:sz w:val="24"/>
          <w:szCs w:val="20"/>
          <w:lang w:eastAsia="en-US"/>
        </w:rPr>
      </w:pPr>
      <w:r w:rsidRPr="0075308F">
        <w:rPr>
          <w:rFonts w:ascii="Times New Roman" w:eastAsia="Times New Roman" w:hAnsi="Times New Roman"/>
          <w:noProof/>
          <w:sz w:val="24"/>
          <w:szCs w:val="24"/>
        </w:rPr>
        <w:drawing>
          <wp:inline distT="0" distB="0" distL="0" distR="0">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75308F" w:rsidRPr="0075308F" w:rsidRDefault="0075308F" w:rsidP="0075308F">
      <w:pPr>
        <w:overflowPunct w:val="0"/>
        <w:autoSpaceDE w:val="0"/>
        <w:autoSpaceDN w:val="0"/>
        <w:adjustRightInd w:val="0"/>
        <w:ind w:right="-86"/>
        <w:jc w:val="center"/>
        <w:rPr>
          <w:rFonts w:ascii="Times New Roman" w:eastAsia="Times New Roman" w:hAnsi="Times New Roman"/>
          <w:b/>
          <w:sz w:val="24"/>
          <w:szCs w:val="20"/>
          <w:lang w:eastAsia="en-US"/>
        </w:rPr>
      </w:pPr>
      <w:r w:rsidRPr="0075308F">
        <w:rPr>
          <w:rFonts w:ascii="Times New Roman" w:eastAsia="Times New Roman" w:hAnsi="Times New Roman"/>
          <w:b/>
          <w:sz w:val="24"/>
          <w:szCs w:val="24"/>
          <w:lang w:eastAsia="en-US"/>
        </w:rPr>
        <w:t>ANYKŠČIŲ RAJONO SAVIVALDYBĖS</w:t>
      </w:r>
    </w:p>
    <w:p w:rsidR="0075308F" w:rsidRPr="0075308F" w:rsidRDefault="0075308F" w:rsidP="0075308F">
      <w:pPr>
        <w:overflowPunct w:val="0"/>
        <w:autoSpaceDE w:val="0"/>
        <w:autoSpaceDN w:val="0"/>
        <w:adjustRightInd w:val="0"/>
        <w:ind w:right="-86"/>
        <w:jc w:val="center"/>
        <w:rPr>
          <w:rFonts w:ascii="Times New Roman" w:eastAsia="Times New Roman" w:hAnsi="Times New Roman"/>
          <w:b/>
          <w:sz w:val="24"/>
          <w:szCs w:val="20"/>
          <w:lang w:eastAsia="en-US"/>
        </w:rPr>
      </w:pPr>
      <w:r w:rsidRPr="0075308F">
        <w:rPr>
          <w:rFonts w:ascii="Times New Roman" w:eastAsia="Times New Roman" w:hAnsi="Times New Roman"/>
          <w:b/>
          <w:sz w:val="24"/>
          <w:szCs w:val="24"/>
          <w:lang w:eastAsia="en-US"/>
        </w:rPr>
        <w:t>TARYBA</w:t>
      </w:r>
    </w:p>
    <w:p w:rsidR="0075308F" w:rsidRPr="0075308F" w:rsidRDefault="0075308F" w:rsidP="0075308F">
      <w:pPr>
        <w:overflowPunct w:val="0"/>
        <w:autoSpaceDE w:val="0"/>
        <w:autoSpaceDN w:val="0"/>
        <w:adjustRightInd w:val="0"/>
        <w:ind w:right="-86"/>
        <w:jc w:val="center"/>
        <w:rPr>
          <w:rFonts w:ascii="Times New Roman" w:eastAsia="Times New Roman" w:hAnsi="Times New Roman"/>
          <w:b/>
          <w:sz w:val="28"/>
          <w:szCs w:val="20"/>
          <w:lang w:eastAsia="en-US"/>
        </w:rPr>
      </w:pPr>
    </w:p>
    <w:p w:rsidR="0075308F" w:rsidRPr="0075308F" w:rsidRDefault="0075308F" w:rsidP="0075308F">
      <w:pPr>
        <w:overflowPunct w:val="0"/>
        <w:autoSpaceDE w:val="0"/>
        <w:autoSpaceDN w:val="0"/>
        <w:adjustRightInd w:val="0"/>
        <w:ind w:right="-86"/>
        <w:jc w:val="center"/>
        <w:rPr>
          <w:rFonts w:ascii="Times New Roman" w:eastAsia="Times New Roman" w:hAnsi="Times New Roman"/>
          <w:b/>
          <w:sz w:val="24"/>
          <w:szCs w:val="24"/>
          <w:lang w:eastAsia="en-US"/>
        </w:rPr>
      </w:pPr>
      <w:r w:rsidRPr="0075308F">
        <w:rPr>
          <w:rFonts w:ascii="Times New Roman" w:eastAsia="Times New Roman" w:hAnsi="Times New Roman"/>
          <w:b/>
          <w:sz w:val="24"/>
          <w:szCs w:val="24"/>
          <w:lang w:eastAsia="en-US"/>
        </w:rPr>
        <w:t>SPRENDIMAS</w:t>
      </w:r>
    </w:p>
    <w:p w:rsidR="0075308F" w:rsidRPr="0075308F" w:rsidRDefault="0075308F" w:rsidP="0006732C">
      <w:pPr>
        <w:jc w:val="center"/>
        <w:rPr>
          <w:rFonts w:ascii="Times New Roman" w:eastAsia="Times New Roman" w:hAnsi="Times New Roman"/>
          <w:b/>
          <w:caps/>
          <w:sz w:val="24"/>
          <w:szCs w:val="24"/>
          <w:lang w:eastAsia="en-US"/>
        </w:rPr>
      </w:pPr>
      <w:r w:rsidRPr="0075308F">
        <w:rPr>
          <w:rFonts w:ascii="Times New Roman" w:eastAsia="Times New Roman" w:hAnsi="Times New Roman"/>
          <w:b/>
          <w:caps/>
          <w:sz w:val="24"/>
          <w:szCs w:val="24"/>
          <w:lang w:eastAsia="en-US"/>
        </w:rPr>
        <w:fldChar w:fldCharType="begin"/>
      </w:r>
      <w:r w:rsidRPr="0075308F">
        <w:rPr>
          <w:rFonts w:ascii="Times New Roman" w:eastAsia="Times New Roman" w:hAnsi="Times New Roman"/>
          <w:b/>
          <w:caps/>
          <w:sz w:val="24"/>
          <w:szCs w:val="24"/>
          <w:lang w:eastAsia="en-US"/>
        </w:rPr>
        <w:instrText xml:space="preserve"> FILLIN "Pavadinimas" \* MERGEFORMAT </w:instrText>
      </w:r>
      <w:r w:rsidRPr="0075308F">
        <w:rPr>
          <w:rFonts w:ascii="Times New Roman" w:eastAsia="Times New Roman" w:hAnsi="Times New Roman"/>
          <w:b/>
          <w:caps/>
          <w:sz w:val="24"/>
          <w:szCs w:val="24"/>
          <w:lang w:eastAsia="en-US"/>
        </w:rPr>
        <w:fldChar w:fldCharType="separate"/>
      </w:r>
      <w:r w:rsidRPr="0075308F">
        <w:rPr>
          <w:rFonts w:ascii="Times New Roman" w:eastAsia="Times New Roman" w:hAnsi="Times New Roman"/>
          <w:b/>
          <w:caps/>
          <w:sz w:val="24"/>
          <w:szCs w:val="24"/>
          <w:lang w:eastAsia="en-US"/>
        </w:rPr>
        <w:t xml:space="preserve">DĖl </w:t>
      </w:r>
      <w:r w:rsidRPr="0075308F">
        <w:rPr>
          <w:rFonts w:ascii="Times New Roman" w:eastAsia="Times New Roman" w:hAnsi="Times New Roman"/>
          <w:b/>
          <w:caps/>
          <w:sz w:val="24"/>
          <w:szCs w:val="24"/>
          <w:lang w:eastAsia="en-US"/>
        </w:rPr>
        <w:fldChar w:fldCharType="end"/>
      </w:r>
      <w:r w:rsidR="006915DA">
        <w:rPr>
          <w:rFonts w:ascii="Times New Roman" w:eastAsia="Times New Roman" w:hAnsi="Times New Roman"/>
          <w:b/>
          <w:caps/>
          <w:sz w:val="24"/>
          <w:szCs w:val="24"/>
          <w:lang w:eastAsia="en-US"/>
        </w:rPr>
        <w:t>PRITARIMO ANYKŠČIŲ SOCIALINĖS GLOBOS NAMŲ</w:t>
      </w:r>
      <w:r w:rsidRPr="0075308F">
        <w:rPr>
          <w:rFonts w:ascii="Times New Roman" w:eastAsia="Times New Roman" w:hAnsi="Times New Roman"/>
          <w:b/>
          <w:caps/>
          <w:sz w:val="24"/>
          <w:szCs w:val="24"/>
          <w:lang w:eastAsia="en-US"/>
        </w:rPr>
        <w:t xml:space="preserve"> 2019 METŲ VEIKLOS ATASKAITAI </w:t>
      </w:r>
    </w:p>
    <w:p w:rsidR="0075308F" w:rsidRPr="0075308F" w:rsidRDefault="0075308F" w:rsidP="0075308F">
      <w:pPr>
        <w:rPr>
          <w:rFonts w:ascii="Times New Roman" w:eastAsia="Times New Roman" w:hAnsi="Times New Roman"/>
          <w:b/>
          <w:sz w:val="24"/>
          <w:szCs w:val="24"/>
          <w:lang w:eastAsia="en-US"/>
        </w:rPr>
      </w:pPr>
    </w:p>
    <w:p w:rsidR="0075308F" w:rsidRPr="0075308F" w:rsidRDefault="0075308F" w:rsidP="00414890">
      <w:pPr>
        <w:overflowPunct w:val="0"/>
        <w:autoSpaceDE w:val="0"/>
        <w:autoSpaceDN w:val="0"/>
        <w:adjustRightInd w:val="0"/>
        <w:jc w:val="center"/>
        <w:rPr>
          <w:rFonts w:ascii="Times New Roman" w:eastAsia="Times New Roman" w:hAnsi="Times New Roman"/>
          <w:sz w:val="24"/>
          <w:szCs w:val="20"/>
          <w:lang w:eastAsia="en-US"/>
        </w:rPr>
      </w:pPr>
      <w:r w:rsidRPr="0075308F">
        <w:rPr>
          <w:rFonts w:ascii="Times New Roman" w:eastAsia="Times New Roman" w:hAnsi="Times New Roman"/>
          <w:sz w:val="24"/>
          <w:szCs w:val="24"/>
          <w:lang w:eastAsia="en-US"/>
        </w:rPr>
        <w:fldChar w:fldCharType="begin"/>
      </w:r>
      <w:r w:rsidRPr="0075308F">
        <w:rPr>
          <w:rFonts w:ascii="Times New Roman" w:eastAsia="Times New Roman" w:hAnsi="Times New Roman"/>
          <w:sz w:val="24"/>
          <w:szCs w:val="24"/>
          <w:lang w:eastAsia="en-US"/>
        </w:rPr>
        <w:instrText xml:space="preserve"> FILLIN "data" \* MERGEFORMAT </w:instrText>
      </w:r>
      <w:r w:rsidRPr="0075308F">
        <w:rPr>
          <w:rFonts w:ascii="Times New Roman" w:eastAsia="Times New Roman" w:hAnsi="Times New Roman"/>
          <w:sz w:val="24"/>
          <w:szCs w:val="24"/>
          <w:lang w:eastAsia="en-US"/>
        </w:rPr>
        <w:fldChar w:fldCharType="separate"/>
      </w:r>
      <w:r w:rsidRPr="0075308F">
        <w:rPr>
          <w:rFonts w:ascii="Times New Roman" w:eastAsia="Times New Roman" w:hAnsi="Times New Roman"/>
          <w:sz w:val="24"/>
          <w:szCs w:val="24"/>
          <w:lang w:eastAsia="en-US"/>
        </w:rPr>
        <w:t>2020 m. sausio         d.</w:t>
      </w:r>
      <w:r w:rsidRPr="0075308F">
        <w:rPr>
          <w:rFonts w:ascii="Times New Roman" w:eastAsia="Times New Roman" w:hAnsi="Times New Roman"/>
          <w:sz w:val="24"/>
          <w:szCs w:val="24"/>
          <w:lang w:eastAsia="en-US"/>
        </w:rPr>
        <w:fldChar w:fldCharType="end"/>
      </w:r>
      <w:r w:rsidRPr="0075308F">
        <w:rPr>
          <w:rFonts w:ascii="Times New Roman" w:eastAsia="Times New Roman" w:hAnsi="Times New Roman"/>
          <w:sz w:val="24"/>
          <w:szCs w:val="24"/>
          <w:lang w:eastAsia="en-US"/>
        </w:rPr>
        <w:t xml:space="preserve"> Nr. 1-T-</w:t>
      </w:r>
      <w:r w:rsidRPr="0075308F">
        <w:rPr>
          <w:rFonts w:ascii="Times New Roman" w:eastAsia="Times New Roman" w:hAnsi="Times New Roman"/>
          <w:sz w:val="24"/>
          <w:szCs w:val="24"/>
          <w:lang w:eastAsia="en-US"/>
        </w:rPr>
        <w:fldChar w:fldCharType="begin"/>
      </w:r>
      <w:r w:rsidRPr="0075308F">
        <w:rPr>
          <w:rFonts w:ascii="Times New Roman" w:eastAsia="Times New Roman" w:hAnsi="Times New Roman"/>
          <w:sz w:val="24"/>
          <w:szCs w:val="24"/>
          <w:lang w:eastAsia="en-US"/>
        </w:rPr>
        <w:instrText xml:space="preserve"> FILLIN "indeksas" \* MERGEFORMAT </w:instrText>
      </w:r>
      <w:r w:rsidRPr="0075308F">
        <w:rPr>
          <w:rFonts w:ascii="Times New Roman" w:eastAsia="Times New Roman" w:hAnsi="Times New Roman"/>
          <w:sz w:val="24"/>
          <w:szCs w:val="24"/>
          <w:lang w:eastAsia="en-US"/>
        </w:rPr>
        <w:fldChar w:fldCharType="end"/>
      </w:r>
    </w:p>
    <w:p w:rsidR="0075308F" w:rsidRPr="0075308F" w:rsidRDefault="0075308F" w:rsidP="0075308F">
      <w:pPr>
        <w:jc w:val="center"/>
        <w:rPr>
          <w:rFonts w:ascii="Times New Roman" w:eastAsia="Times New Roman" w:hAnsi="Times New Roman"/>
          <w:sz w:val="24"/>
          <w:szCs w:val="24"/>
          <w:lang w:eastAsia="en-US"/>
        </w:rPr>
      </w:pPr>
      <w:r w:rsidRPr="0075308F">
        <w:rPr>
          <w:rFonts w:ascii="Times New Roman" w:eastAsia="Times New Roman" w:hAnsi="Times New Roman"/>
          <w:sz w:val="24"/>
          <w:szCs w:val="24"/>
          <w:lang w:eastAsia="en-US"/>
        </w:rPr>
        <w:t>Anykščiai</w:t>
      </w:r>
    </w:p>
    <w:p w:rsidR="0075308F" w:rsidRPr="0075308F" w:rsidRDefault="0075308F" w:rsidP="0075308F">
      <w:pPr>
        <w:jc w:val="center"/>
        <w:rPr>
          <w:rFonts w:ascii="Times New Roman" w:eastAsia="Times New Roman" w:hAnsi="Times New Roman"/>
          <w:sz w:val="24"/>
          <w:szCs w:val="24"/>
          <w:lang w:eastAsia="en-US"/>
        </w:rPr>
      </w:pPr>
    </w:p>
    <w:p w:rsidR="0075308F" w:rsidRPr="0075308F" w:rsidRDefault="0075308F" w:rsidP="000F25CD">
      <w:pPr>
        <w:overflowPunct w:val="0"/>
        <w:autoSpaceDE w:val="0"/>
        <w:autoSpaceDN w:val="0"/>
        <w:adjustRightInd w:val="0"/>
        <w:spacing w:line="360" w:lineRule="auto"/>
        <w:ind w:firstLine="851"/>
        <w:jc w:val="both"/>
        <w:rPr>
          <w:rFonts w:ascii="Times New Roman" w:eastAsia="Times New Roman" w:hAnsi="Times New Roman"/>
          <w:sz w:val="24"/>
          <w:szCs w:val="20"/>
          <w:lang w:eastAsia="en-US"/>
        </w:rPr>
      </w:pPr>
      <w:r w:rsidRPr="0075308F">
        <w:rPr>
          <w:rFonts w:ascii="Times New Roman" w:eastAsia="Times New Roman" w:hAnsi="Times New Roman"/>
          <w:sz w:val="24"/>
          <w:szCs w:val="20"/>
          <w:lang w:eastAsia="en-US"/>
        </w:rPr>
        <w:t>Vadovaudamasi Lietuvos Respublikos vietos savivaldos įstatymo 16 straipsnio 2 dalies 19</w:t>
      </w:r>
      <w:r w:rsidR="0006732C">
        <w:rPr>
          <w:rFonts w:ascii="Times New Roman" w:eastAsia="Times New Roman" w:hAnsi="Times New Roman"/>
          <w:sz w:val="24"/>
          <w:szCs w:val="20"/>
          <w:lang w:eastAsia="en-US"/>
        </w:rPr>
        <w:t xml:space="preserve"> punktu,</w:t>
      </w:r>
      <w:r w:rsidRPr="0075308F">
        <w:rPr>
          <w:rFonts w:ascii="Times New Roman" w:eastAsia="Times New Roman" w:hAnsi="Times New Roman"/>
          <w:sz w:val="24"/>
          <w:szCs w:val="20"/>
          <w:lang w:eastAsia="en-US"/>
        </w:rPr>
        <w:t xml:space="preserve">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w:t>
      </w:r>
      <w:r w:rsidR="00B538BD">
        <w:rPr>
          <w:rFonts w:ascii="Times New Roman" w:eastAsia="Times New Roman" w:hAnsi="Times New Roman"/>
          <w:sz w:val="24"/>
          <w:szCs w:val="20"/>
          <w:lang w:eastAsia="en-US"/>
        </w:rPr>
        <w:t xml:space="preserve"> </w:t>
      </w:r>
      <w:r w:rsidR="000F25C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n</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u</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s</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p</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r</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e</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n</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d</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ž</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i</w:t>
      </w:r>
      <w:r w:rsidR="00C96BAD">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a</w:t>
      </w:r>
      <w:r w:rsidRPr="0075308F">
        <w:rPr>
          <w:rFonts w:ascii="Times New Roman" w:eastAsia="Times New Roman" w:hAnsi="Times New Roman"/>
          <w:sz w:val="24"/>
          <w:szCs w:val="20"/>
          <w:lang w:eastAsia="en-US"/>
        </w:rPr>
        <w:t>:</w:t>
      </w:r>
    </w:p>
    <w:p w:rsidR="0075308F" w:rsidRPr="0075308F" w:rsidRDefault="0075308F" w:rsidP="0075308F">
      <w:pPr>
        <w:overflowPunct w:val="0"/>
        <w:autoSpaceDE w:val="0"/>
        <w:autoSpaceDN w:val="0"/>
        <w:adjustRightInd w:val="0"/>
        <w:spacing w:line="360" w:lineRule="auto"/>
        <w:ind w:firstLine="709"/>
        <w:jc w:val="both"/>
        <w:rPr>
          <w:rFonts w:ascii="Times New Roman" w:eastAsia="Times New Roman" w:hAnsi="Times New Roman"/>
          <w:sz w:val="24"/>
          <w:szCs w:val="20"/>
          <w:lang w:eastAsia="en-US"/>
        </w:rPr>
      </w:pPr>
      <w:r w:rsidRPr="0075308F">
        <w:rPr>
          <w:rFonts w:ascii="Times New Roman" w:eastAsia="Times New Roman" w:hAnsi="Times New Roman"/>
          <w:sz w:val="24"/>
          <w:szCs w:val="20"/>
          <w:lang w:eastAsia="en-US"/>
        </w:rPr>
        <w:t>Pritarti</w:t>
      </w:r>
      <w:r>
        <w:rPr>
          <w:rFonts w:ascii="Times New Roman" w:eastAsia="Times New Roman" w:hAnsi="Times New Roman"/>
          <w:sz w:val="24"/>
          <w:szCs w:val="20"/>
          <w:lang w:eastAsia="en-US"/>
        </w:rPr>
        <w:t xml:space="preserve"> Anykščių socialinės globos namų</w:t>
      </w:r>
      <w:r w:rsidRPr="0075308F">
        <w:rPr>
          <w:rFonts w:ascii="Times New Roman" w:eastAsia="Times New Roman" w:hAnsi="Times New Roman"/>
          <w:sz w:val="24"/>
          <w:szCs w:val="20"/>
          <w:lang w:eastAsia="en-US"/>
        </w:rPr>
        <w:t xml:space="preserve"> 2019 metų veiklos ataskaitai (pridedama).</w:t>
      </w:r>
    </w:p>
    <w:p w:rsidR="0075308F" w:rsidRPr="0075308F" w:rsidRDefault="0075308F" w:rsidP="0075308F">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p>
    <w:p w:rsidR="0075308F" w:rsidRPr="0075308F" w:rsidRDefault="0075308F" w:rsidP="0075308F">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p>
    <w:p w:rsidR="0075308F" w:rsidRPr="0075308F" w:rsidRDefault="0075308F" w:rsidP="0075308F">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r>
      <w:r w:rsidRPr="0075308F">
        <w:rPr>
          <w:rFonts w:ascii="Times New Roman" w:eastAsia="Times New Roman" w:hAnsi="Times New Roman"/>
          <w:sz w:val="24"/>
          <w:szCs w:val="24"/>
          <w:lang w:eastAsia="en-US"/>
        </w:rPr>
        <w:t xml:space="preserve">Sigutis Obelevičius </w:t>
      </w:r>
    </w:p>
    <w:p w:rsidR="0075308F" w:rsidRPr="0075308F" w:rsidRDefault="0075308F" w:rsidP="0075308F">
      <w:pPr>
        <w:rPr>
          <w:rFonts w:ascii="Times New Roman" w:eastAsia="Times New Roman" w:hAnsi="Times New Roman"/>
          <w:sz w:val="24"/>
          <w:szCs w:val="24"/>
          <w:lang w:eastAsia="en-US"/>
        </w:rPr>
      </w:pPr>
    </w:p>
    <w:p w:rsidR="0075308F" w:rsidRPr="0075308F" w:rsidRDefault="0075308F" w:rsidP="0075308F">
      <w:pPr>
        <w:rPr>
          <w:rFonts w:ascii="Times New Roman" w:eastAsia="Times New Roman" w:hAnsi="Times New Roman"/>
          <w:sz w:val="24"/>
          <w:szCs w:val="24"/>
          <w:lang w:eastAsia="en-US"/>
        </w:rPr>
      </w:pPr>
    </w:p>
    <w:p w:rsidR="006915DA" w:rsidRDefault="006915DA" w:rsidP="0075308F">
      <w:pPr>
        <w:tabs>
          <w:tab w:val="right" w:pos="9638"/>
        </w:tabs>
        <w:overflowPunct w:val="0"/>
        <w:rPr>
          <w:rFonts w:ascii="Times New Roman" w:eastAsia="Times New Roman" w:hAnsi="Times New Roman"/>
          <w:sz w:val="24"/>
          <w:szCs w:val="24"/>
          <w:lang w:eastAsia="en-US"/>
        </w:rPr>
      </w:pPr>
    </w:p>
    <w:p w:rsidR="006915DA" w:rsidRDefault="006915DA" w:rsidP="0075308F">
      <w:pPr>
        <w:tabs>
          <w:tab w:val="right" w:pos="9638"/>
        </w:tabs>
        <w:overflowPunct w:val="0"/>
        <w:rPr>
          <w:rFonts w:ascii="Times New Roman" w:eastAsia="Times New Roman" w:hAnsi="Times New Roman"/>
          <w:sz w:val="24"/>
          <w:szCs w:val="24"/>
          <w:lang w:eastAsia="en-US"/>
        </w:rPr>
      </w:pPr>
    </w:p>
    <w:tbl>
      <w:tblPr>
        <w:tblW w:w="0" w:type="auto"/>
        <w:tblLook w:val="01E0" w:firstRow="1" w:lastRow="1" w:firstColumn="1" w:lastColumn="1" w:noHBand="0" w:noVBand="0"/>
      </w:tblPr>
      <w:tblGrid>
        <w:gridCol w:w="108"/>
        <w:gridCol w:w="3402"/>
        <w:gridCol w:w="108"/>
        <w:gridCol w:w="3011"/>
        <w:gridCol w:w="108"/>
        <w:gridCol w:w="2727"/>
        <w:gridCol w:w="108"/>
      </w:tblGrid>
      <w:tr w:rsidR="006915DA" w:rsidRPr="00674F86" w:rsidTr="001407FA">
        <w:trPr>
          <w:gridAfter w:val="1"/>
          <w:wAfter w:w="108" w:type="dxa"/>
          <w:trHeight w:val="643"/>
        </w:trPr>
        <w:tc>
          <w:tcPr>
            <w:tcW w:w="3510" w:type="dxa"/>
            <w:gridSpan w:val="2"/>
          </w:tcPr>
          <w:p w:rsidR="006915DA" w:rsidRPr="006915DA" w:rsidRDefault="006915DA" w:rsidP="001407FA">
            <w:pPr>
              <w:tabs>
                <w:tab w:val="center" w:pos="1574"/>
              </w:tabs>
              <w:rPr>
                <w:rFonts w:ascii="Times New Roman" w:hAnsi="Times New Roman"/>
                <w:sz w:val="24"/>
                <w:szCs w:val="24"/>
                <w:highlight w:val="yellow"/>
              </w:rPr>
            </w:pPr>
          </w:p>
        </w:tc>
        <w:tc>
          <w:tcPr>
            <w:tcW w:w="3119" w:type="dxa"/>
            <w:gridSpan w:val="2"/>
          </w:tcPr>
          <w:p w:rsidR="006915DA" w:rsidRPr="006915DA" w:rsidRDefault="006915DA" w:rsidP="001407FA">
            <w:pPr>
              <w:tabs>
                <w:tab w:val="left" w:pos="851"/>
              </w:tabs>
              <w:rPr>
                <w:rFonts w:ascii="Times New Roman" w:hAnsi="Times New Roman"/>
                <w:sz w:val="24"/>
                <w:szCs w:val="24"/>
                <w:highlight w:val="yellow"/>
              </w:rPr>
            </w:pPr>
          </w:p>
        </w:tc>
        <w:tc>
          <w:tcPr>
            <w:tcW w:w="2835" w:type="dxa"/>
            <w:gridSpan w:val="2"/>
          </w:tcPr>
          <w:p w:rsidR="006915DA" w:rsidRPr="006915DA" w:rsidRDefault="006915DA" w:rsidP="001407FA">
            <w:pPr>
              <w:tabs>
                <w:tab w:val="left" w:pos="851"/>
              </w:tabs>
              <w:rPr>
                <w:rFonts w:ascii="Times New Roman" w:hAnsi="Times New Roman"/>
                <w:sz w:val="24"/>
                <w:szCs w:val="24"/>
                <w:highlight w:val="yellow"/>
              </w:rPr>
            </w:pPr>
          </w:p>
        </w:tc>
      </w:tr>
      <w:tr w:rsidR="00007AB8" w:rsidTr="00007AB8">
        <w:trPr>
          <w:gridBefore w:val="1"/>
          <w:wBefore w:w="108" w:type="dxa"/>
          <w:trHeight w:val="643"/>
        </w:trPr>
        <w:tc>
          <w:tcPr>
            <w:tcW w:w="3510" w:type="dxa"/>
            <w:gridSpan w:val="2"/>
          </w:tcPr>
          <w:p w:rsidR="00007AB8" w:rsidRDefault="00007AB8">
            <w:pPr>
              <w:tabs>
                <w:tab w:val="left" w:pos="851"/>
              </w:tabs>
              <w:rPr>
                <w:rFonts w:ascii="Times New Roman" w:hAnsi="Times New Roman"/>
                <w:sz w:val="24"/>
                <w:szCs w:val="24"/>
              </w:rPr>
            </w:pPr>
            <w:r>
              <w:rPr>
                <w:rFonts w:ascii="Times New Roman" w:hAnsi="Times New Roman"/>
                <w:sz w:val="24"/>
                <w:szCs w:val="24"/>
              </w:rPr>
              <w:t xml:space="preserve">Ligita </w:t>
            </w:r>
            <w:proofErr w:type="spellStart"/>
            <w:r>
              <w:rPr>
                <w:rFonts w:ascii="Times New Roman" w:hAnsi="Times New Roman"/>
                <w:sz w:val="24"/>
                <w:szCs w:val="24"/>
              </w:rPr>
              <w:t>Kuliešaitė</w:t>
            </w:r>
            <w:proofErr w:type="spellEnd"/>
          </w:p>
          <w:p w:rsidR="00007AB8" w:rsidRDefault="00007AB8">
            <w:pPr>
              <w:tabs>
                <w:tab w:val="center" w:pos="1574"/>
              </w:tabs>
              <w:rPr>
                <w:rFonts w:ascii="Times New Roman" w:hAnsi="Times New Roman"/>
                <w:sz w:val="24"/>
                <w:szCs w:val="24"/>
              </w:rPr>
            </w:pPr>
            <w:r>
              <w:rPr>
                <w:rFonts w:ascii="Times New Roman" w:hAnsi="Times New Roman"/>
                <w:sz w:val="24"/>
                <w:szCs w:val="24"/>
              </w:rPr>
              <w:t>2020-01-</w:t>
            </w:r>
            <w:r>
              <w:rPr>
                <w:rFonts w:ascii="Times New Roman" w:hAnsi="Times New Roman"/>
                <w:sz w:val="24"/>
                <w:szCs w:val="24"/>
              </w:rPr>
              <w:tab/>
            </w:r>
          </w:p>
          <w:p w:rsidR="00007AB8" w:rsidRDefault="00007AB8">
            <w:pPr>
              <w:tabs>
                <w:tab w:val="center" w:pos="1574"/>
              </w:tabs>
              <w:rPr>
                <w:rFonts w:ascii="Times New Roman" w:hAnsi="Times New Roman"/>
                <w:sz w:val="24"/>
                <w:szCs w:val="24"/>
              </w:rPr>
            </w:pPr>
          </w:p>
          <w:p w:rsidR="00007AB8" w:rsidRDefault="00007AB8">
            <w:pPr>
              <w:tabs>
                <w:tab w:val="center" w:pos="1574"/>
              </w:tabs>
              <w:rPr>
                <w:rFonts w:ascii="Times New Roman" w:hAnsi="Times New Roman"/>
                <w:sz w:val="24"/>
                <w:szCs w:val="24"/>
              </w:rPr>
            </w:pPr>
          </w:p>
          <w:p w:rsidR="00007AB8" w:rsidRDefault="00007AB8">
            <w:pPr>
              <w:tabs>
                <w:tab w:val="center" w:pos="1574"/>
              </w:tabs>
              <w:rPr>
                <w:rFonts w:ascii="Times New Roman" w:hAnsi="Times New Roman"/>
                <w:sz w:val="24"/>
                <w:szCs w:val="24"/>
              </w:rPr>
            </w:pPr>
          </w:p>
          <w:p w:rsidR="00007AB8" w:rsidRDefault="00007AB8">
            <w:pPr>
              <w:tabs>
                <w:tab w:val="center" w:pos="1574"/>
              </w:tabs>
              <w:rPr>
                <w:rFonts w:ascii="Times New Roman" w:hAnsi="Times New Roman"/>
                <w:sz w:val="24"/>
                <w:szCs w:val="24"/>
              </w:rPr>
            </w:pPr>
          </w:p>
        </w:tc>
        <w:tc>
          <w:tcPr>
            <w:tcW w:w="3119" w:type="dxa"/>
            <w:gridSpan w:val="2"/>
            <w:hideMark/>
          </w:tcPr>
          <w:p w:rsidR="00007AB8" w:rsidRDefault="00007AB8">
            <w:pPr>
              <w:tabs>
                <w:tab w:val="left" w:pos="851"/>
              </w:tabs>
              <w:rPr>
                <w:rFonts w:ascii="Times New Roman" w:hAnsi="Times New Roman"/>
                <w:sz w:val="24"/>
                <w:szCs w:val="24"/>
              </w:rPr>
            </w:pPr>
            <w:proofErr w:type="spellStart"/>
            <w:r>
              <w:rPr>
                <w:rFonts w:ascii="Times New Roman" w:hAnsi="Times New Roman"/>
                <w:sz w:val="24"/>
                <w:szCs w:val="24"/>
              </w:rPr>
              <w:t>Veneta</w:t>
            </w:r>
            <w:proofErr w:type="spellEnd"/>
            <w:r>
              <w:rPr>
                <w:rFonts w:ascii="Times New Roman" w:hAnsi="Times New Roman"/>
                <w:sz w:val="24"/>
                <w:szCs w:val="24"/>
              </w:rPr>
              <w:t xml:space="preserve"> Veršulytė</w:t>
            </w:r>
          </w:p>
          <w:p w:rsidR="00007AB8" w:rsidRDefault="00007AB8">
            <w:pPr>
              <w:tabs>
                <w:tab w:val="left" w:pos="851"/>
              </w:tabs>
              <w:rPr>
                <w:rFonts w:ascii="Times New Roman" w:hAnsi="Times New Roman"/>
                <w:sz w:val="24"/>
                <w:szCs w:val="24"/>
              </w:rPr>
            </w:pPr>
            <w:r>
              <w:rPr>
                <w:rFonts w:ascii="Times New Roman" w:hAnsi="Times New Roman"/>
                <w:sz w:val="24"/>
                <w:szCs w:val="24"/>
              </w:rPr>
              <w:t>2020-01-</w:t>
            </w:r>
          </w:p>
        </w:tc>
        <w:tc>
          <w:tcPr>
            <w:tcW w:w="2835" w:type="dxa"/>
            <w:gridSpan w:val="2"/>
            <w:hideMark/>
          </w:tcPr>
          <w:p w:rsidR="00007AB8" w:rsidRDefault="00007AB8">
            <w:pPr>
              <w:tabs>
                <w:tab w:val="left" w:pos="851"/>
              </w:tabs>
              <w:jc w:val="both"/>
              <w:rPr>
                <w:rFonts w:ascii="Times New Roman" w:hAnsi="Times New Roman"/>
                <w:sz w:val="24"/>
                <w:szCs w:val="24"/>
              </w:rPr>
            </w:pPr>
            <w:r>
              <w:rPr>
                <w:rFonts w:ascii="Times New Roman" w:hAnsi="Times New Roman"/>
                <w:sz w:val="24"/>
                <w:szCs w:val="24"/>
              </w:rPr>
              <w:t>Sigita Mačytė-Šulskienė</w:t>
            </w:r>
          </w:p>
          <w:p w:rsidR="00007AB8" w:rsidRDefault="00007AB8">
            <w:pPr>
              <w:tabs>
                <w:tab w:val="left" w:pos="851"/>
              </w:tabs>
              <w:rPr>
                <w:rFonts w:ascii="Times New Roman" w:hAnsi="Times New Roman"/>
                <w:sz w:val="24"/>
                <w:szCs w:val="24"/>
              </w:rPr>
            </w:pPr>
            <w:r>
              <w:rPr>
                <w:rFonts w:ascii="Times New Roman" w:hAnsi="Times New Roman"/>
                <w:sz w:val="24"/>
                <w:szCs w:val="24"/>
              </w:rPr>
              <w:t>2020-01-</w:t>
            </w:r>
          </w:p>
        </w:tc>
      </w:tr>
      <w:tr w:rsidR="00007AB8" w:rsidTr="00007AB8">
        <w:trPr>
          <w:gridBefore w:val="1"/>
          <w:wBefore w:w="108" w:type="dxa"/>
          <w:trHeight w:val="569"/>
        </w:trPr>
        <w:tc>
          <w:tcPr>
            <w:tcW w:w="3510" w:type="dxa"/>
            <w:gridSpan w:val="2"/>
            <w:hideMark/>
          </w:tcPr>
          <w:p w:rsidR="00007AB8" w:rsidRDefault="00007AB8">
            <w:pPr>
              <w:tabs>
                <w:tab w:val="left" w:pos="851"/>
              </w:tabs>
              <w:jc w:val="both"/>
              <w:rPr>
                <w:rFonts w:ascii="Times New Roman" w:hAnsi="Times New Roman"/>
                <w:sz w:val="24"/>
                <w:szCs w:val="24"/>
              </w:rPr>
            </w:pPr>
            <w:r>
              <w:rPr>
                <w:rFonts w:ascii="Times New Roman" w:hAnsi="Times New Roman"/>
                <w:sz w:val="24"/>
                <w:szCs w:val="24"/>
              </w:rPr>
              <w:t>Inga Radzevičienė</w:t>
            </w:r>
          </w:p>
          <w:p w:rsidR="00007AB8" w:rsidRDefault="00007AB8">
            <w:pPr>
              <w:tabs>
                <w:tab w:val="left" w:pos="851"/>
              </w:tabs>
              <w:jc w:val="both"/>
              <w:rPr>
                <w:rFonts w:ascii="Times New Roman" w:hAnsi="Times New Roman"/>
                <w:sz w:val="24"/>
                <w:szCs w:val="24"/>
              </w:rPr>
            </w:pPr>
            <w:r>
              <w:rPr>
                <w:rFonts w:ascii="Times New Roman" w:hAnsi="Times New Roman"/>
                <w:sz w:val="24"/>
                <w:szCs w:val="24"/>
              </w:rPr>
              <w:t>2020-01-</w:t>
            </w:r>
          </w:p>
        </w:tc>
        <w:tc>
          <w:tcPr>
            <w:tcW w:w="3119" w:type="dxa"/>
            <w:gridSpan w:val="2"/>
            <w:hideMark/>
          </w:tcPr>
          <w:p w:rsidR="00007AB8" w:rsidRDefault="00007AB8">
            <w:pPr>
              <w:tabs>
                <w:tab w:val="left" w:pos="851"/>
              </w:tabs>
              <w:jc w:val="both"/>
              <w:rPr>
                <w:rFonts w:ascii="Times New Roman" w:hAnsi="Times New Roman"/>
                <w:sz w:val="24"/>
                <w:szCs w:val="24"/>
              </w:rPr>
            </w:pPr>
            <w:r>
              <w:rPr>
                <w:rFonts w:ascii="Times New Roman" w:hAnsi="Times New Roman"/>
                <w:sz w:val="24"/>
                <w:szCs w:val="24"/>
              </w:rPr>
              <w:t xml:space="preserve">Ieva </w:t>
            </w:r>
            <w:proofErr w:type="spellStart"/>
            <w:r>
              <w:rPr>
                <w:rFonts w:ascii="Times New Roman" w:hAnsi="Times New Roman"/>
                <w:sz w:val="24"/>
                <w:szCs w:val="24"/>
              </w:rPr>
              <w:t>Gražytė</w:t>
            </w:r>
            <w:proofErr w:type="spellEnd"/>
            <w:r>
              <w:rPr>
                <w:rFonts w:ascii="Times New Roman" w:hAnsi="Times New Roman"/>
                <w:sz w:val="24"/>
                <w:szCs w:val="24"/>
              </w:rPr>
              <w:t xml:space="preserve"> </w:t>
            </w:r>
          </w:p>
          <w:p w:rsidR="00007AB8" w:rsidRDefault="00007AB8">
            <w:pPr>
              <w:tabs>
                <w:tab w:val="left" w:pos="851"/>
              </w:tabs>
              <w:jc w:val="both"/>
              <w:rPr>
                <w:rFonts w:ascii="Times New Roman" w:hAnsi="Times New Roman"/>
                <w:sz w:val="24"/>
                <w:szCs w:val="24"/>
              </w:rPr>
            </w:pPr>
            <w:r>
              <w:rPr>
                <w:rFonts w:ascii="Times New Roman" w:hAnsi="Times New Roman"/>
                <w:sz w:val="24"/>
                <w:szCs w:val="24"/>
              </w:rPr>
              <w:t>2020-01-</w:t>
            </w:r>
          </w:p>
        </w:tc>
        <w:tc>
          <w:tcPr>
            <w:tcW w:w="2835" w:type="dxa"/>
            <w:gridSpan w:val="2"/>
            <w:hideMark/>
          </w:tcPr>
          <w:p w:rsidR="00007AB8" w:rsidRDefault="00007AB8">
            <w:pPr>
              <w:tabs>
                <w:tab w:val="left" w:pos="851"/>
              </w:tabs>
              <w:jc w:val="both"/>
              <w:rPr>
                <w:rFonts w:ascii="Times New Roman" w:hAnsi="Times New Roman"/>
                <w:sz w:val="24"/>
                <w:szCs w:val="24"/>
              </w:rPr>
            </w:pPr>
            <w:r>
              <w:rPr>
                <w:rFonts w:ascii="Times New Roman" w:hAnsi="Times New Roman"/>
                <w:sz w:val="24"/>
                <w:szCs w:val="24"/>
              </w:rPr>
              <w:t xml:space="preserve">Jonė Baronaitė </w:t>
            </w:r>
          </w:p>
          <w:p w:rsidR="00007AB8" w:rsidRDefault="00007AB8">
            <w:pPr>
              <w:tabs>
                <w:tab w:val="left" w:pos="851"/>
              </w:tabs>
              <w:jc w:val="both"/>
              <w:rPr>
                <w:rFonts w:ascii="Times New Roman" w:hAnsi="Times New Roman"/>
                <w:sz w:val="24"/>
                <w:szCs w:val="24"/>
              </w:rPr>
            </w:pPr>
            <w:r>
              <w:rPr>
                <w:rFonts w:ascii="Times New Roman" w:hAnsi="Times New Roman"/>
                <w:sz w:val="24"/>
                <w:szCs w:val="24"/>
              </w:rPr>
              <w:t>2020-01-</w:t>
            </w:r>
          </w:p>
        </w:tc>
      </w:tr>
      <w:tr w:rsidR="006915DA" w:rsidRPr="00674F86" w:rsidTr="001407FA">
        <w:trPr>
          <w:gridAfter w:val="1"/>
          <w:wAfter w:w="108" w:type="dxa"/>
          <w:trHeight w:val="569"/>
        </w:trPr>
        <w:tc>
          <w:tcPr>
            <w:tcW w:w="3510" w:type="dxa"/>
            <w:gridSpan w:val="2"/>
          </w:tcPr>
          <w:p w:rsidR="006915DA" w:rsidRPr="006915DA" w:rsidRDefault="006915DA" w:rsidP="001407FA">
            <w:pPr>
              <w:tabs>
                <w:tab w:val="left" w:pos="851"/>
              </w:tabs>
              <w:jc w:val="both"/>
              <w:rPr>
                <w:rFonts w:ascii="Times New Roman" w:hAnsi="Times New Roman"/>
                <w:sz w:val="24"/>
                <w:szCs w:val="24"/>
                <w:highlight w:val="yellow"/>
              </w:rPr>
            </w:pPr>
          </w:p>
        </w:tc>
        <w:tc>
          <w:tcPr>
            <w:tcW w:w="3119" w:type="dxa"/>
            <w:gridSpan w:val="2"/>
          </w:tcPr>
          <w:p w:rsidR="006915DA" w:rsidRPr="006915DA" w:rsidRDefault="006915DA" w:rsidP="001407FA">
            <w:pPr>
              <w:tabs>
                <w:tab w:val="left" w:pos="851"/>
              </w:tabs>
              <w:jc w:val="both"/>
              <w:rPr>
                <w:rFonts w:ascii="Times New Roman" w:hAnsi="Times New Roman"/>
                <w:sz w:val="24"/>
                <w:szCs w:val="24"/>
                <w:highlight w:val="yellow"/>
              </w:rPr>
            </w:pPr>
          </w:p>
        </w:tc>
        <w:tc>
          <w:tcPr>
            <w:tcW w:w="2835" w:type="dxa"/>
            <w:gridSpan w:val="2"/>
          </w:tcPr>
          <w:p w:rsidR="006915DA" w:rsidRPr="006915DA" w:rsidRDefault="006915DA" w:rsidP="001407FA">
            <w:pPr>
              <w:tabs>
                <w:tab w:val="left" w:pos="851"/>
              </w:tabs>
              <w:jc w:val="both"/>
              <w:rPr>
                <w:rFonts w:ascii="Times New Roman" w:hAnsi="Times New Roman"/>
                <w:sz w:val="24"/>
                <w:szCs w:val="24"/>
                <w:highlight w:val="yellow"/>
              </w:rPr>
            </w:pPr>
          </w:p>
        </w:tc>
      </w:tr>
    </w:tbl>
    <w:p w:rsidR="0075308F" w:rsidRPr="0075308F" w:rsidRDefault="0075308F" w:rsidP="0075308F">
      <w:pPr>
        <w:tabs>
          <w:tab w:val="right" w:pos="9638"/>
        </w:tabs>
        <w:overflowPunct w:val="0"/>
        <w:rPr>
          <w:rFonts w:ascii="Times New Roman" w:eastAsia="Times New Roman" w:hAnsi="Times New Roman"/>
          <w:sz w:val="24"/>
          <w:szCs w:val="24"/>
          <w:lang w:eastAsia="en-US"/>
        </w:rPr>
      </w:pPr>
      <w:r w:rsidRPr="0075308F">
        <w:rPr>
          <w:rFonts w:ascii="Times New Roman" w:eastAsia="Times New Roman" w:hAnsi="Times New Roman"/>
          <w:sz w:val="24"/>
          <w:szCs w:val="24"/>
          <w:lang w:eastAsia="en-US"/>
        </w:rPr>
        <w:tab/>
      </w:r>
    </w:p>
    <w:p w:rsidR="0075308F" w:rsidRDefault="0075308F">
      <w:pPr>
        <w:spacing w:after="200" w:line="276" w:lineRule="auto"/>
        <w:rPr>
          <w:rFonts w:ascii="Times New Roman" w:hAnsi="Times New Roman"/>
          <w:b/>
          <w:sz w:val="24"/>
          <w:szCs w:val="24"/>
        </w:rPr>
      </w:pPr>
      <w:r>
        <w:rPr>
          <w:rFonts w:ascii="Times New Roman" w:hAnsi="Times New Roman"/>
          <w:b/>
          <w:sz w:val="24"/>
          <w:szCs w:val="24"/>
        </w:rPr>
        <w:br w:type="page"/>
      </w:r>
    </w:p>
    <w:p w:rsidR="0006732C" w:rsidRDefault="0006732C" w:rsidP="0006732C">
      <w:pPr>
        <w:spacing w:line="360" w:lineRule="auto"/>
        <w:jc w:val="center"/>
        <w:rPr>
          <w:rFonts w:ascii="Times New Roman" w:hAnsi="Times New Roman"/>
          <w:b/>
          <w:sz w:val="24"/>
          <w:szCs w:val="24"/>
          <w:lang w:val="en-US"/>
        </w:rPr>
      </w:pPr>
      <w:r>
        <w:rPr>
          <w:rFonts w:ascii="Times New Roman" w:hAnsi="Times New Roman"/>
          <w:b/>
          <w:sz w:val="24"/>
          <w:szCs w:val="24"/>
        </w:rPr>
        <w:lastRenderedPageBreak/>
        <w:t>ANYKŠČIŲ SOCIALINĖS GLOBOS NAMŲ</w:t>
      </w:r>
      <w:r>
        <w:rPr>
          <w:rFonts w:ascii="Times New Roman" w:hAnsi="Times New Roman"/>
          <w:b/>
          <w:sz w:val="24"/>
          <w:szCs w:val="24"/>
          <w:lang w:val="en-US"/>
        </w:rPr>
        <w:t xml:space="preserve"> </w:t>
      </w:r>
    </w:p>
    <w:p w:rsidR="005E6042" w:rsidRDefault="009712DC" w:rsidP="007744AE">
      <w:pPr>
        <w:jc w:val="center"/>
        <w:rPr>
          <w:rFonts w:ascii="Times New Roman" w:eastAsia="Times New Roman" w:hAnsi="Times New Roman"/>
          <w:b/>
          <w:sz w:val="24"/>
          <w:szCs w:val="24"/>
        </w:rPr>
      </w:pPr>
      <w:r w:rsidRPr="009712DC">
        <w:rPr>
          <w:rFonts w:ascii="Times New Roman" w:eastAsia="Times New Roman" w:hAnsi="Times New Roman"/>
          <w:b/>
          <w:sz w:val="24"/>
          <w:szCs w:val="24"/>
        </w:rPr>
        <w:t>201</w:t>
      </w:r>
      <w:r w:rsidR="00664EA8">
        <w:rPr>
          <w:rFonts w:ascii="Times New Roman" w:eastAsia="Times New Roman" w:hAnsi="Times New Roman"/>
          <w:b/>
          <w:sz w:val="24"/>
          <w:szCs w:val="24"/>
        </w:rPr>
        <w:t>9</w:t>
      </w:r>
      <w:r w:rsidRPr="009712DC">
        <w:rPr>
          <w:rFonts w:ascii="Times New Roman" w:eastAsia="Times New Roman" w:hAnsi="Times New Roman"/>
          <w:b/>
          <w:sz w:val="24"/>
          <w:szCs w:val="24"/>
        </w:rPr>
        <w:t xml:space="preserve"> METŲ VEIKLOS ATASKAITA </w:t>
      </w:r>
    </w:p>
    <w:p w:rsidR="007744AE" w:rsidRPr="0006732C" w:rsidRDefault="007744AE" w:rsidP="007744AE">
      <w:pPr>
        <w:jc w:val="center"/>
        <w:rPr>
          <w:rFonts w:ascii="Times New Roman" w:hAnsi="Times New Roman"/>
          <w:b/>
          <w:sz w:val="24"/>
          <w:szCs w:val="24"/>
          <w:lang w:val="en-US"/>
        </w:rPr>
      </w:pPr>
    </w:p>
    <w:p w:rsidR="009712DC" w:rsidRDefault="009712DC" w:rsidP="00DE2999">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Anykščių socialinės globos namai (toliau – Globos namai) – Savivaldybės biudžetinė įstaiga, teikianti stacionarią ilgalaikę (trumpalaikę) socialinę globą senyvo amžiaus</w:t>
      </w:r>
      <w:r w:rsidR="00664EA8">
        <w:rPr>
          <w:rFonts w:ascii="Times New Roman" w:eastAsia="Times New Roman" w:hAnsi="Times New Roman"/>
          <w:sz w:val="24"/>
          <w:szCs w:val="24"/>
        </w:rPr>
        <w:t xml:space="preserve"> asmenims</w:t>
      </w:r>
      <w:r w:rsidRPr="009712DC">
        <w:rPr>
          <w:rFonts w:ascii="Times New Roman" w:eastAsia="Times New Roman" w:hAnsi="Times New Roman"/>
          <w:sz w:val="24"/>
          <w:szCs w:val="24"/>
        </w:rPr>
        <w:t xml:space="preserve">, </w:t>
      </w:r>
      <w:r w:rsidR="00664EA8">
        <w:rPr>
          <w:rFonts w:ascii="Times New Roman" w:eastAsia="Times New Roman" w:hAnsi="Times New Roman"/>
          <w:sz w:val="24"/>
          <w:szCs w:val="24"/>
        </w:rPr>
        <w:t xml:space="preserve">senyvo amžiaus asmenims su sunkia negalia bei suaugusiems </w:t>
      </w:r>
      <w:r w:rsidRPr="009712DC">
        <w:rPr>
          <w:rFonts w:ascii="Times New Roman" w:eastAsia="Times New Roman" w:hAnsi="Times New Roman"/>
          <w:sz w:val="24"/>
          <w:szCs w:val="24"/>
        </w:rPr>
        <w:t>asmenims</w:t>
      </w:r>
      <w:r w:rsidR="00664EA8">
        <w:rPr>
          <w:rFonts w:ascii="Times New Roman" w:eastAsia="Times New Roman" w:hAnsi="Times New Roman"/>
          <w:sz w:val="24"/>
          <w:szCs w:val="24"/>
        </w:rPr>
        <w:t xml:space="preserve"> su negalia</w:t>
      </w:r>
      <w:r w:rsidRPr="009712DC">
        <w:rPr>
          <w:rFonts w:ascii="Times New Roman" w:eastAsia="Times New Roman" w:hAnsi="Times New Roman"/>
          <w:sz w:val="24"/>
          <w:szCs w:val="24"/>
        </w:rPr>
        <w:t xml:space="preserve">, kurie gyvenamąją vietą yra deklaravę Anykščių rajono savivaldybės teritorijoje. Globos namai turi du filialus – Svėdasų senelių globos namus (toliau – Senelių globos namai), adresu Alaušo g. 4, Svėdasai, Svėdasų sen., Anykščių r., kuriuose teikiama stacionari ilgalaikė (trumpalaikė) socialinė globa senyvo amžiaus asmenims, ir </w:t>
      </w:r>
      <w:proofErr w:type="spellStart"/>
      <w:r w:rsidRPr="009712DC">
        <w:rPr>
          <w:rFonts w:ascii="Times New Roman" w:eastAsia="Times New Roman" w:hAnsi="Times New Roman"/>
          <w:sz w:val="24"/>
          <w:szCs w:val="24"/>
        </w:rPr>
        <w:t>Burbiškio</w:t>
      </w:r>
      <w:proofErr w:type="spellEnd"/>
      <w:r w:rsidRPr="009712DC">
        <w:rPr>
          <w:rFonts w:ascii="Times New Roman" w:eastAsia="Times New Roman" w:hAnsi="Times New Roman"/>
          <w:sz w:val="24"/>
          <w:szCs w:val="24"/>
        </w:rPr>
        <w:t xml:space="preserve"> grupinio gyvenimo namus (toliau – Grupinio gyvenimo namai), adresu Anykštos g. 2A, </w:t>
      </w:r>
      <w:proofErr w:type="spellStart"/>
      <w:r w:rsidRPr="009712DC">
        <w:rPr>
          <w:rFonts w:ascii="Times New Roman" w:eastAsia="Times New Roman" w:hAnsi="Times New Roman"/>
          <w:sz w:val="24"/>
          <w:szCs w:val="24"/>
        </w:rPr>
        <w:t>Burbiškio</w:t>
      </w:r>
      <w:proofErr w:type="spellEnd"/>
      <w:r w:rsidRPr="009712DC">
        <w:rPr>
          <w:rFonts w:ascii="Times New Roman" w:eastAsia="Times New Roman" w:hAnsi="Times New Roman"/>
          <w:sz w:val="24"/>
          <w:szCs w:val="24"/>
        </w:rPr>
        <w:t xml:space="preserve"> k., Anykščių sen., Anykščių r., kuriuose teikiamos socialinės globos paslaugos</w:t>
      </w:r>
      <w:r w:rsidRPr="009712DC">
        <w:rPr>
          <w:rFonts w:ascii="Times New Roman" w:eastAsia="Times New Roman" w:hAnsi="Times New Roman"/>
          <w:b/>
          <w:sz w:val="24"/>
          <w:szCs w:val="24"/>
        </w:rPr>
        <w:t xml:space="preserve"> </w:t>
      </w:r>
      <w:r w:rsidRPr="009712DC">
        <w:rPr>
          <w:rFonts w:ascii="Times New Roman" w:eastAsia="Times New Roman" w:hAnsi="Times New Roman"/>
          <w:sz w:val="24"/>
          <w:szCs w:val="24"/>
        </w:rPr>
        <w:t xml:space="preserve">psichikos negalią turintiems asmenims, kurių fizinis savarankiškumas nustatytas ne mažesnis, kaip iš dalies savarankiškas. </w:t>
      </w:r>
    </w:p>
    <w:p w:rsidR="00770076" w:rsidRPr="00944972" w:rsidRDefault="00770076" w:rsidP="00944972">
      <w:pPr>
        <w:pStyle w:val="Betarp"/>
      </w:pPr>
    </w:p>
    <w:p w:rsidR="009712DC" w:rsidRPr="009712DC" w:rsidRDefault="009712DC" w:rsidP="009712DC">
      <w:pPr>
        <w:tabs>
          <w:tab w:val="left" w:pos="0"/>
        </w:tabs>
        <w:spacing w:line="360" w:lineRule="auto"/>
        <w:jc w:val="center"/>
        <w:rPr>
          <w:rFonts w:ascii="Times New Roman" w:eastAsia="Times New Roman" w:hAnsi="Times New Roman"/>
          <w:b/>
          <w:sz w:val="24"/>
          <w:szCs w:val="24"/>
        </w:rPr>
      </w:pPr>
      <w:r w:rsidRPr="009712DC">
        <w:rPr>
          <w:rFonts w:ascii="Times New Roman" w:eastAsia="Times New Roman" w:hAnsi="Times New Roman"/>
          <w:b/>
          <w:sz w:val="24"/>
          <w:szCs w:val="24"/>
        </w:rPr>
        <w:t>I SKYRIUS</w:t>
      </w:r>
    </w:p>
    <w:p w:rsidR="002D6A34" w:rsidRPr="005E6042" w:rsidRDefault="009712DC" w:rsidP="00442D57">
      <w:pPr>
        <w:tabs>
          <w:tab w:val="left" w:pos="0"/>
        </w:tabs>
        <w:jc w:val="center"/>
        <w:rPr>
          <w:rFonts w:ascii="Times New Roman" w:eastAsia="Times New Roman" w:hAnsi="Times New Roman"/>
          <w:b/>
          <w:sz w:val="24"/>
          <w:szCs w:val="24"/>
        </w:rPr>
      </w:pPr>
      <w:r w:rsidRPr="009712DC">
        <w:rPr>
          <w:rFonts w:ascii="Times New Roman" w:eastAsia="Times New Roman" w:hAnsi="Times New Roman"/>
          <w:b/>
          <w:sz w:val="24"/>
          <w:szCs w:val="24"/>
        </w:rPr>
        <w:t>PERSONALO IR FINANSŲ VALDYMAS</w:t>
      </w:r>
    </w:p>
    <w:p w:rsidR="005E6042" w:rsidRPr="00442D57" w:rsidRDefault="005E6042" w:rsidP="00442D57">
      <w:pPr>
        <w:tabs>
          <w:tab w:val="left" w:pos="1843"/>
        </w:tabs>
        <w:spacing w:after="200"/>
        <w:contextualSpacing/>
        <w:jc w:val="both"/>
        <w:rPr>
          <w:rFonts w:ascii="Times New Roman" w:hAnsi="Times New Roman"/>
          <w:sz w:val="24"/>
          <w:szCs w:val="24"/>
          <w:lang w:eastAsia="en-US"/>
        </w:rPr>
      </w:pPr>
    </w:p>
    <w:p w:rsidR="009712DC" w:rsidRPr="009712DC" w:rsidRDefault="009712DC" w:rsidP="00DE2999">
      <w:pPr>
        <w:numPr>
          <w:ilvl w:val="1"/>
          <w:numId w:val="10"/>
        </w:numPr>
        <w:spacing w:line="360" w:lineRule="auto"/>
        <w:jc w:val="both"/>
        <w:rPr>
          <w:rFonts w:ascii="Times New Roman" w:eastAsia="Times New Roman" w:hAnsi="Times New Roman"/>
          <w:b/>
          <w:sz w:val="24"/>
          <w:szCs w:val="24"/>
        </w:rPr>
      </w:pPr>
      <w:r w:rsidRPr="009712DC">
        <w:rPr>
          <w:rFonts w:ascii="Times New Roman" w:eastAsia="Times New Roman" w:hAnsi="Times New Roman"/>
          <w:b/>
          <w:sz w:val="24"/>
          <w:szCs w:val="24"/>
        </w:rPr>
        <w:t>Darbuotojų skaičius ir įstaigos struktūra</w:t>
      </w:r>
    </w:p>
    <w:p w:rsidR="00165512" w:rsidRPr="00BD771F" w:rsidRDefault="00165512" w:rsidP="00BD771F">
      <w:pPr>
        <w:spacing w:line="360" w:lineRule="auto"/>
        <w:ind w:firstLine="567"/>
        <w:jc w:val="both"/>
        <w:rPr>
          <w:rFonts w:ascii="Times New Roman" w:hAnsi="Times New Roman"/>
          <w:color w:val="000000"/>
          <w:sz w:val="24"/>
          <w:szCs w:val="24"/>
          <w:lang w:eastAsia="en-US"/>
        </w:rPr>
      </w:pPr>
      <w:r w:rsidRPr="003C5C00">
        <w:rPr>
          <w:rFonts w:ascii="Times New Roman" w:hAnsi="Times New Roman"/>
          <w:color w:val="000000"/>
          <w:sz w:val="24"/>
          <w:szCs w:val="24"/>
          <w:lang w:eastAsia="en-US"/>
        </w:rPr>
        <w:t>Anykščių rajono savivaldybės tarybos 2017 m. lapkričio 30 d. sprendimu Nr. 1-TS-310 „Dėl didžiausio leistino darbuotojų, dirbančių pagal darbo sutartis ir gaunančių darbo užmokestį iš savivaldybės biudžeto, pareigybių skaičiaus Anykščių socialinės globos namuose patvirtinimo“ patvirtintas didžiausias leistinas pareigybių skaičius Globos namuose – 40,75 pareigybės.</w:t>
      </w:r>
    </w:p>
    <w:p w:rsidR="00533D4B" w:rsidRPr="00533D4B" w:rsidRDefault="00533D4B" w:rsidP="00533D4B">
      <w:pPr>
        <w:spacing w:line="360" w:lineRule="auto"/>
        <w:ind w:firstLine="567"/>
        <w:jc w:val="both"/>
        <w:rPr>
          <w:rFonts w:ascii="Times New Roman" w:hAnsi="Times New Roman"/>
          <w:sz w:val="24"/>
          <w:szCs w:val="24"/>
          <w:lang w:eastAsia="en-US"/>
        </w:rPr>
      </w:pPr>
      <w:r w:rsidRPr="00533D4B">
        <w:rPr>
          <w:rFonts w:ascii="Times New Roman" w:hAnsi="Times New Roman"/>
          <w:sz w:val="24"/>
          <w:szCs w:val="24"/>
          <w:lang w:eastAsia="en-US"/>
        </w:rPr>
        <w:t>2019-12-31 Globos namuose dirbo 43 darbuotojai: 39,75 pareigybių išlaikoma iš savivaldybės biudžeto lėšų (39 darbuotojai), 1 pareigybė (socialinio darbuotojo padėjėjas, 1 darbuotojas) išlaikoma iš Globos namų pajamų lėšų, 1,5 pareigybės (slaugytojo padėjėjas ir socialinis darbuotojas, 1 darbuotojas) išlaikomi iš valstybės biudžeto tikslinės dotacijos lėšų asmenims su nuolatinės slaugos poreikiu ir 1,5 pareigybės (psichologas ir masažuotojas, 2 darbuotojai) – iš gaunamų lėšų asmenų išlaikymui (duomenys 1 lentelėje).</w:t>
      </w:r>
    </w:p>
    <w:p w:rsidR="00770076" w:rsidRPr="00590020" w:rsidRDefault="005D2CD1" w:rsidP="00590020">
      <w:pPr>
        <w:spacing w:line="360" w:lineRule="auto"/>
        <w:ind w:firstLine="567"/>
        <w:jc w:val="both"/>
        <w:rPr>
          <w:rFonts w:ascii="Times New Roman" w:hAnsi="Times New Roman"/>
          <w:color w:val="000000"/>
          <w:sz w:val="24"/>
          <w:szCs w:val="24"/>
          <w:lang w:eastAsia="en-US"/>
        </w:rPr>
      </w:pPr>
      <w:r w:rsidRPr="005D2CD1">
        <w:rPr>
          <w:rFonts w:ascii="Times New Roman" w:hAnsi="Times New Roman"/>
          <w:color w:val="000000"/>
          <w:sz w:val="24"/>
          <w:szCs w:val="24"/>
          <w:lang w:eastAsia="en-US"/>
        </w:rPr>
        <w:t>Globos namuose veiklą</w:t>
      </w:r>
      <w:r>
        <w:rPr>
          <w:rFonts w:ascii="Times New Roman" w:hAnsi="Times New Roman"/>
          <w:color w:val="000000"/>
          <w:sz w:val="24"/>
          <w:szCs w:val="24"/>
          <w:lang w:eastAsia="en-US"/>
        </w:rPr>
        <w:t xml:space="preserve"> </w:t>
      </w:r>
      <w:r w:rsidRPr="005D2CD1">
        <w:rPr>
          <w:rFonts w:ascii="Times New Roman" w:hAnsi="Times New Roman"/>
          <w:color w:val="000000"/>
          <w:sz w:val="24"/>
          <w:szCs w:val="24"/>
          <w:lang w:eastAsia="en-US"/>
        </w:rPr>
        <w:t>vykdo darbuotojų darbo taryba.</w:t>
      </w:r>
    </w:p>
    <w:p w:rsidR="00533D4B" w:rsidRPr="00533D4B" w:rsidRDefault="000A565E" w:rsidP="003B2E7D">
      <w:pPr>
        <w:pStyle w:val="Betarp"/>
        <w:jc w:val="right"/>
        <w:rPr>
          <w:rFonts w:ascii="Times New Roman" w:hAnsi="Times New Roman"/>
          <w:i/>
          <w:sz w:val="24"/>
          <w:szCs w:val="24"/>
        </w:rPr>
      </w:pPr>
      <w:r>
        <w:rPr>
          <w:rFonts w:ascii="Times New Roman" w:hAnsi="Times New Roman"/>
          <w:i/>
          <w:sz w:val="24"/>
          <w:szCs w:val="24"/>
        </w:rPr>
        <w:t xml:space="preserve"> </w:t>
      </w:r>
      <w:r w:rsidR="00621700" w:rsidRPr="00621700">
        <w:rPr>
          <w:rFonts w:ascii="Times New Roman" w:hAnsi="Times New Roman"/>
          <w:i/>
          <w:sz w:val="24"/>
          <w:szCs w:val="24"/>
        </w:rPr>
        <w:t>1 lentelė. Globos namų patvirtintų pareigybių sąrašas 201</w:t>
      </w:r>
      <w:r w:rsidR="00B22FD8">
        <w:rPr>
          <w:rFonts w:ascii="Times New Roman" w:hAnsi="Times New Roman"/>
          <w:i/>
          <w:sz w:val="24"/>
          <w:szCs w:val="24"/>
        </w:rPr>
        <w:t>9</w:t>
      </w:r>
      <w:r w:rsidR="00621700" w:rsidRPr="00621700">
        <w:rPr>
          <w:rFonts w:ascii="Times New Roman" w:hAnsi="Times New Roman"/>
          <w:i/>
          <w:sz w:val="24"/>
          <w:szCs w:val="24"/>
        </w:rPr>
        <w:t>-01-01 ir 201</w:t>
      </w:r>
      <w:r w:rsidR="00B22FD8">
        <w:rPr>
          <w:rFonts w:ascii="Times New Roman" w:hAnsi="Times New Roman"/>
          <w:i/>
          <w:sz w:val="24"/>
          <w:szCs w:val="24"/>
        </w:rPr>
        <w:t>9</w:t>
      </w:r>
      <w:r w:rsidR="00621700" w:rsidRPr="00621700">
        <w:rPr>
          <w:rFonts w:ascii="Times New Roman" w:hAnsi="Times New Roman"/>
          <w:i/>
          <w:sz w:val="24"/>
          <w:szCs w:val="24"/>
        </w:rPr>
        <w:t>-12-31</w:t>
      </w:r>
    </w:p>
    <w:tbl>
      <w:tblPr>
        <w:tblW w:w="5000" w:type="pct"/>
        <w:jc w:val="center"/>
        <w:tblLook w:val="04A0" w:firstRow="1" w:lastRow="0" w:firstColumn="1" w:lastColumn="0" w:noHBand="0" w:noVBand="1"/>
      </w:tblPr>
      <w:tblGrid>
        <w:gridCol w:w="571"/>
        <w:gridCol w:w="5467"/>
        <w:gridCol w:w="1908"/>
        <w:gridCol w:w="1908"/>
      </w:tblGrid>
      <w:tr w:rsidR="00533D4B" w:rsidRPr="00533D4B" w:rsidTr="005878D8">
        <w:trPr>
          <w:trHeight w:val="930"/>
          <w:jc w:val="center"/>
        </w:trPr>
        <w:tc>
          <w:tcPr>
            <w:tcW w:w="29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33D4B" w:rsidRPr="00533D4B" w:rsidRDefault="00533D4B" w:rsidP="00533D4B">
            <w:pPr>
              <w:jc w:val="center"/>
              <w:rPr>
                <w:rFonts w:ascii="Times New Roman" w:eastAsia="Times New Roman" w:hAnsi="Times New Roman"/>
                <w:b/>
                <w:color w:val="000000"/>
                <w:sz w:val="24"/>
                <w:szCs w:val="24"/>
              </w:rPr>
            </w:pPr>
            <w:r w:rsidRPr="00533D4B">
              <w:rPr>
                <w:rFonts w:ascii="Times New Roman" w:eastAsia="Times New Roman" w:hAnsi="Times New Roman"/>
                <w:b/>
                <w:color w:val="000000"/>
                <w:sz w:val="24"/>
                <w:szCs w:val="24"/>
              </w:rPr>
              <w:t>Eil. Nr.</w:t>
            </w:r>
          </w:p>
        </w:tc>
        <w:tc>
          <w:tcPr>
            <w:tcW w:w="2774" w:type="pct"/>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533D4B" w:rsidRPr="00533D4B" w:rsidRDefault="00533D4B" w:rsidP="00533D4B">
            <w:pPr>
              <w:jc w:val="center"/>
              <w:rPr>
                <w:rFonts w:ascii="Times New Roman" w:eastAsia="Times New Roman" w:hAnsi="Times New Roman"/>
                <w:b/>
                <w:color w:val="000000"/>
                <w:sz w:val="24"/>
                <w:szCs w:val="24"/>
              </w:rPr>
            </w:pPr>
            <w:r w:rsidRPr="00533D4B">
              <w:rPr>
                <w:rFonts w:ascii="Times New Roman" w:eastAsia="Times New Roman" w:hAnsi="Times New Roman"/>
                <w:b/>
                <w:color w:val="000000"/>
                <w:sz w:val="24"/>
                <w:szCs w:val="24"/>
              </w:rPr>
              <w:t>Pareigybės pavadinimas</w:t>
            </w:r>
          </w:p>
        </w:tc>
        <w:tc>
          <w:tcPr>
            <w:tcW w:w="1936" w:type="pct"/>
            <w:gridSpan w:val="2"/>
            <w:tcBorders>
              <w:top w:val="single" w:sz="8" w:space="0" w:color="auto"/>
              <w:left w:val="nil"/>
              <w:bottom w:val="single" w:sz="4" w:space="0" w:color="auto"/>
              <w:right w:val="single" w:sz="8" w:space="0" w:color="000000"/>
            </w:tcBorders>
            <w:shd w:val="clear" w:color="auto" w:fill="auto"/>
            <w:vAlign w:val="center"/>
            <w:hideMark/>
          </w:tcPr>
          <w:p w:rsidR="00533D4B" w:rsidRPr="00533D4B" w:rsidRDefault="00533D4B" w:rsidP="00533D4B">
            <w:pPr>
              <w:jc w:val="center"/>
              <w:rPr>
                <w:rFonts w:ascii="Times New Roman" w:eastAsia="Times New Roman" w:hAnsi="Times New Roman"/>
                <w:b/>
                <w:color w:val="000000"/>
                <w:sz w:val="24"/>
                <w:szCs w:val="24"/>
              </w:rPr>
            </w:pPr>
            <w:r w:rsidRPr="00533D4B">
              <w:rPr>
                <w:rFonts w:ascii="Times New Roman" w:eastAsia="Times New Roman" w:hAnsi="Times New Roman"/>
                <w:b/>
                <w:color w:val="000000"/>
                <w:sz w:val="24"/>
                <w:szCs w:val="24"/>
              </w:rPr>
              <w:t>Patvirtintas pareigybių skaičius</w:t>
            </w:r>
          </w:p>
        </w:tc>
      </w:tr>
      <w:tr w:rsidR="00533D4B" w:rsidRPr="00533D4B" w:rsidTr="005878D8">
        <w:trPr>
          <w:trHeight w:val="330"/>
          <w:jc w:val="center"/>
        </w:trPr>
        <w:tc>
          <w:tcPr>
            <w:tcW w:w="290" w:type="pct"/>
            <w:vMerge/>
            <w:tcBorders>
              <w:top w:val="single" w:sz="8" w:space="0" w:color="auto"/>
              <w:left w:val="single" w:sz="8" w:space="0" w:color="auto"/>
              <w:bottom w:val="single" w:sz="8" w:space="0" w:color="000000"/>
              <w:right w:val="single" w:sz="4" w:space="0" w:color="auto"/>
            </w:tcBorders>
            <w:vAlign w:val="center"/>
            <w:hideMark/>
          </w:tcPr>
          <w:p w:rsidR="00533D4B" w:rsidRPr="00533D4B" w:rsidRDefault="00533D4B" w:rsidP="00533D4B">
            <w:pPr>
              <w:rPr>
                <w:rFonts w:ascii="Times New Roman" w:eastAsia="Times New Roman" w:hAnsi="Times New Roman"/>
                <w:b/>
                <w:color w:val="000000"/>
                <w:sz w:val="24"/>
                <w:szCs w:val="24"/>
              </w:rPr>
            </w:pPr>
          </w:p>
        </w:tc>
        <w:tc>
          <w:tcPr>
            <w:tcW w:w="2774" w:type="pct"/>
            <w:vMerge/>
            <w:tcBorders>
              <w:top w:val="single" w:sz="8" w:space="0" w:color="auto"/>
              <w:left w:val="single" w:sz="4" w:space="0" w:color="auto"/>
              <w:bottom w:val="single" w:sz="8" w:space="0" w:color="000000"/>
              <w:right w:val="single" w:sz="8" w:space="0" w:color="auto"/>
            </w:tcBorders>
            <w:vAlign w:val="center"/>
            <w:hideMark/>
          </w:tcPr>
          <w:p w:rsidR="00533D4B" w:rsidRPr="00533D4B" w:rsidRDefault="00533D4B" w:rsidP="00533D4B">
            <w:pPr>
              <w:rPr>
                <w:rFonts w:ascii="Times New Roman" w:eastAsia="Times New Roman" w:hAnsi="Times New Roman"/>
                <w:b/>
                <w:color w:val="000000"/>
                <w:sz w:val="24"/>
                <w:szCs w:val="24"/>
              </w:rPr>
            </w:pPr>
          </w:p>
        </w:tc>
        <w:tc>
          <w:tcPr>
            <w:tcW w:w="968" w:type="pct"/>
            <w:tcBorders>
              <w:top w:val="nil"/>
              <w:left w:val="nil"/>
              <w:bottom w:val="single" w:sz="8" w:space="0" w:color="auto"/>
              <w:right w:val="single" w:sz="4" w:space="0" w:color="auto"/>
            </w:tcBorders>
            <w:shd w:val="clear" w:color="auto" w:fill="auto"/>
            <w:noWrap/>
            <w:vAlign w:val="center"/>
            <w:hideMark/>
          </w:tcPr>
          <w:p w:rsidR="00533D4B" w:rsidRPr="00533D4B" w:rsidRDefault="00533D4B" w:rsidP="00533D4B">
            <w:pPr>
              <w:jc w:val="center"/>
              <w:rPr>
                <w:rFonts w:ascii="Times New Roman" w:eastAsia="Times New Roman" w:hAnsi="Times New Roman"/>
                <w:b/>
                <w:color w:val="000000"/>
                <w:sz w:val="24"/>
                <w:szCs w:val="24"/>
              </w:rPr>
            </w:pPr>
            <w:r w:rsidRPr="00533D4B">
              <w:rPr>
                <w:rFonts w:ascii="Times New Roman" w:eastAsia="Times New Roman" w:hAnsi="Times New Roman"/>
                <w:b/>
                <w:color w:val="000000"/>
                <w:sz w:val="24"/>
                <w:szCs w:val="24"/>
              </w:rPr>
              <w:t>2019-01-01</w:t>
            </w:r>
          </w:p>
        </w:tc>
        <w:tc>
          <w:tcPr>
            <w:tcW w:w="968" w:type="pct"/>
            <w:tcBorders>
              <w:top w:val="nil"/>
              <w:left w:val="nil"/>
              <w:bottom w:val="single" w:sz="8" w:space="0" w:color="auto"/>
              <w:right w:val="single" w:sz="8" w:space="0" w:color="auto"/>
            </w:tcBorders>
            <w:shd w:val="clear" w:color="auto" w:fill="auto"/>
            <w:noWrap/>
            <w:vAlign w:val="center"/>
            <w:hideMark/>
          </w:tcPr>
          <w:p w:rsidR="00533D4B" w:rsidRPr="00533D4B" w:rsidRDefault="00533D4B" w:rsidP="00533D4B">
            <w:pPr>
              <w:jc w:val="center"/>
              <w:rPr>
                <w:rFonts w:ascii="Times New Roman" w:eastAsia="Times New Roman" w:hAnsi="Times New Roman"/>
                <w:b/>
                <w:color w:val="000000"/>
                <w:sz w:val="24"/>
                <w:szCs w:val="24"/>
              </w:rPr>
            </w:pPr>
            <w:r w:rsidRPr="00533D4B">
              <w:rPr>
                <w:rFonts w:ascii="Times New Roman" w:eastAsia="Times New Roman" w:hAnsi="Times New Roman"/>
                <w:b/>
                <w:color w:val="000000"/>
                <w:sz w:val="24"/>
                <w:szCs w:val="24"/>
              </w:rPr>
              <w:t>2019-12-31</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w:t>
            </w:r>
          </w:p>
        </w:tc>
        <w:tc>
          <w:tcPr>
            <w:tcW w:w="2774" w:type="pct"/>
            <w:tcBorders>
              <w:top w:val="nil"/>
              <w:left w:val="nil"/>
              <w:bottom w:val="single" w:sz="4" w:space="0" w:color="auto"/>
              <w:right w:val="single" w:sz="8"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Direktorius</w:t>
            </w:r>
          </w:p>
        </w:tc>
        <w:tc>
          <w:tcPr>
            <w:tcW w:w="968" w:type="pct"/>
            <w:tcBorders>
              <w:top w:val="nil"/>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c>
          <w:tcPr>
            <w:tcW w:w="968" w:type="pct"/>
            <w:tcBorders>
              <w:top w:val="nil"/>
              <w:left w:val="nil"/>
              <w:bottom w:val="single" w:sz="4"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2</w:t>
            </w:r>
          </w:p>
        </w:tc>
        <w:tc>
          <w:tcPr>
            <w:tcW w:w="2774" w:type="pct"/>
            <w:tcBorders>
              <w:top w:val="nil"/>
              <w:left w:val="nil"/>
              <w:bottom w:val="single" w:sz="4" w:space="0" w:color="auto"/>
              <w:right w:val="single" w:sz="8"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Filialo vadovas</w:t>
            </w:r>
          </w:p>
        </w:tc>
        <w:tc>
          <w:tcPr>
            <w:tcW w:w="968" w:type="pct"/>
            <w:tcBorders>
              <w:top w:val="nil"/>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2,0</w:t>
            </w:r>
          </w:p>
        </w:tc>
        <w:tc>
          <w:tcPr>
            <w:tcW w:w="968" w:type="pct"/>
            <w:tcBorders>
              <w:top w:val="nil"/>
              <w:left w:val="nil"/>
              <w:bottom w:val="single" w:sz="4"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2,0</w:t>
            </w:r>
          </w:p>
        </w:tc>
      </w:tr>
      <w:tr w:rsidR="00533D4B" w:rsidRPr="00533D4B" w:rsidTr="00B538BD">
        <w:trPr>
          <w:trHeight w:val="315"/>
          <w:jc w:val="center"/>
        </w:trPr>
        <w:tc>
          <w:tcPr>
            <w:tcW w:w="290" w:type="pct"/>
            <w:tcBorders>
              <w:top w:val="nil"/>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3</w:t>
            </w:r>
          </w:p>
        </w:tc>
        <w:tc>
          <w:tcPr>
            <w:tcW w:w="2774" w:type="pct"/>
            <w:tcBorders>
              <w:top w:val="nil"/>
              <w:left w:val="nil"/>
              <w:bottom w:val="single" w:sz="4" w:space="0" w:color="auto"/>
              <w:right w:val="single" w:sz="8"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Vyriausiasis buhalteris</w:t>
            </w:r>
          </w:p>
        </w:tc>
        <w:tc>
          <w:tcPr>
            <w:tcW w:w="968" w:type="pct"/>
            <w:tcBorders>
              <w:top w:val="nil"/>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c>
          <w:tcPr>
            <w:tcW w:w="968" w:type="pct"/>
            <w:tcBorders>
              <w:top w:val="nil"/>
              <w:left w:val="nil"/>
              <w:bottom w:val="single" w:sz="4"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r>
      <w:tr w:rsidR="00533D4B" w:rsidRPr="00533D4B" w:rsidTr="00B538BD">
        <w:trPr>
          <w:trHeight w:val="315"/>
          <w:jc w:val="center"/>
        </w:trPr>
        <w:tc>
          <w:tcPr>
            <w:tcW w:w="290" w:type="pct"/>
            <w:tcBorders>
              <w:top w:val="single" w:sz="4" w:space="0" w:color="auto"/>
              <w:left w:val="single" w:sz="4"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4</w:t>
            </w:r>
          </w:p>
        </w:tc>
        <w:tc>
          <w:tcPr>
            <w:tcW w:w="2774" w:type="pct"/>
            <w:tcBorders>
              <w:top w:val="nil"/>
              <w:left w:val="nil"/>
              <w:bottom w:val="single" w:sz="4" w:space="0" w:color="auto"/>
              <w:right w:val="single" w:sz="8"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Buhalteris</w:t>
            </w:r>
          </w:p>
        </w:tc>
        <w:tc>
          <w:tcPr>
            <w:tcW w:w="968" w:type="pct"/>
            <w:tcBorders>
              <w:top w:val="nil"/>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0,75</w:t>
            </w:r>
          </w:p>
        </w:tc>
        <w:tc>
          <w:tcPr>
            <w:tcW w:w="968" w:type="pct"/>
            <w:tcBorders>
              <w:top w:val="nil"/>
              <w:left w:val="nil"/>
              <w:bottom w:val="single" w:sz="4"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0,75</w:t>
            </w:r>
          </w:p>
        </w:tc>
      </w:tr>
      <w:tr w:rsidR="00533D4B" w:rsidRPr="00533D4B" w:rsidTr="00B538BD">
        <w:trPr>
          <w:trHeight w:val="369"/>
          <w:jc w:val="center"/>
        </w:trPr>
        <w:tc>
          <w:tcPr>
            <w:tcW w:w="290" w:type="pct"/>
            <w:tcBorders>
              <w:top w:val="single" w:sz="4" w:space="0" w:color="auto"/>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lastRenderedPageBreak/>
              <w:t>5</w:t>
            </w:r>
          </w:p>
        </w:tc>
        <w:tc>
          <w:tcPr>
            <w:tcW w:w="2774" w:type="pct"/>
            <w:tcBorders>
              <w:top w:val="single" w:sz="4" w:space="0" w:color="auto"/>
              <w:left w:val="nil"/>
              <w:bottom w:val="single" w:sz="4" w:space="0" w:color="auto"/>
              <w:right w:val="single" w:sz="4"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Raštvedybos ir personalo reikalų specialistas</w:t>
            </w:r>
          </w:p>
        </w:tc>
        <w:tc>
          <w:tcPr>
            <w:tcW w:w="968" w:type="pct"/>
            <w:tcBorders>
              <w:top w:val="single" w:sz="4" w:space="0" w:color="auto"/>
              <w:left w:val="single" w:sz="4" w:space="0" w:color="auto"/>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0,75</w:t>
            </w:r>
          </w:p>
        </w:tc>
        <w:tc>
          <w:tcPr>
            <w:tcW w:w="968" w:type="pct"/>
            <w:tcBorders>
              <w:top w:val="single" w:sz="4" w:space="0" w:color="auto"/>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0,75</w:t>
            </w:r>
          </w:p>
        </w:tc>
      </w:tr>
      <w:tr w:rsidR="00533D4B" w:rsidRPr="00533D4B" w:rsidTr="00F415FA">
        <w:trPr>
          <w:trHeight w:val="417"/>
          <w:jc w:val="center"/>
        </w:trPr>
        <w:tc>
          <w:tcPr>
            <w:tcW w:w="290" w:type="pct"/>
            <w:tcBorders>
              <w:top w:val="single" w:sz="4" w:space="0" w:color="auto"/>
              <w:left w:val="single" w:sz="4"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6</w:t>
            </w:r>
          </w:p>
        </w:tc>
        <w:tc>
          <w:tcPr>
            <w:tcW w:w="2774" w:type="pct"/>
            <w:tcBorders>
              <w:top w:val="single" w:sz="4" w:space="0" w:color="auto"/>
              <w:left w:val="nil"/>
              <w:bottom w:val="single" w:sz="4" w:space="0" w:color="auto"/>
              <w:right w:val="single" w:sz="4"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Vyriausiasis socialinis darbuotojas</w:t>
            </w:r>
          </w:p>
        </w:tc>
        <w:tc>
          <w:tcPr>
            <w:tcW w:w="968" w:type="pct"/>
            <w:tcBorders>
              <w:top w:val="single" w:sz="4" w:space="0" w:color="auto"/>
              <w:left w:val="single" w:sz="4" w:space="0" w:color="auto"/>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c>
          <w:tcPr>
            <w:tcW w:w="968" w:type="pct"/>
            <w:tcBorders>
              <w:top w:val="single" w:sz="4" w:space="0" w:color="auto"/>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r>
      <w:tr w:rsidR="00533D4B" w:rsidRPr="00533D4B" w:rsidTr="005878D8">
        <w:trPr>
          <w:trHeight w:val="315"/>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7</w:t>
            </w:r>
          </w:p>
        </w:tc>
        <w:tc>
          <w:tcPr>
            <w:tcW w:w="2774"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Socialinis darbuotojas*</w:t>
            </w:r>
          </w:p>
        </w:tc>
        <w:tc>
          <w:tcPr>
            <w:tcW w:w="968"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3,0</w:t>
            </w:r>
          </w:p>
        </w:tc>
        <w:tc>
          <w:tcPr>
            <w:tcW w:w="968"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3,0</w:t>
            </w:r>
          </w:p>
        </w:tc>
      </w:tr>
      <w:tr w:rsidR="00533D4B" w:rsidRPr="00533D4B" w:rsidTr="005878D8">
        <w:trPr>
          <w:trHeight w:val="371"/>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8</w:t>
            </w:r>
          </w:p>
        </w:tc>
        <w:tc>
          <w:tcPr>
            <w:tcW w:w="2774"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Socialinio darbuotojo padėjėjas</w:t>
            </w:r>
          </w:p>
        </w:tc>
        <w:tc>
          <w:tcPr>
            <w:tcW w:w="968"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14,0</w:t>
            </w:r>
          </w:p>
        </w:tc>
        <w:tc>
          <w:tcPr>
            <w:tcW w:w="968"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14,0</w:t>
            </w:r>
          </w:p>
        </w:tc>
      </w:tr>
      <w:tr w:rsidR="00533D4B" w:rsidRPr="00533D4B" w:rsidTr="005878D8">
        <w:trPr>
          <w:trHeight w:val="315"/>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9</w:t>
            </w:r>
          </w:p>
        </w:tc>
        <w:tc>
          <w:tcPr>
            <w:tcW w:w="2774"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Užimtumo specialistas</w:t>
            </w:r>
          </w:p>
        </w:tc>
        <w:tc>
          <w:tcPr>
            <w:tcW w:w="968"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2,0</w:t>
            </w:r>
          </w:p>
        </w:tc>
        <w:tc>
          <w:tcPr>
            <w:tcW w:w="968"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2,0</w:t>
            </w:r>
          </w:p>
        </w:tc>
      </w:tr>
      <w:tr w:rsidR="00533D4B" w:rsidRPr="00533D4B" w:rsidTr="005878D8">
        <w:trPr>
          <w:trHeight w:val="315"/>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10</w:t>
            </w:r>
          </w:p>
        </w:tc>
        <w:tc>
          <w:tcPr>
            <w:tcW w:w="2774"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Vyriausiasis slaugytojas</w:t>
            </w:r>
          </w:p>
        </w:tc>
        <w:tc>
          <w:tcPr>
            <w:tcW w:w="968"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c>
          <w:tcPr>
            <w:tcW w:w="968" w:type="pct"/>
            <w:tcBorders>
              <w:top w:val="single" w:sz="4" w:space="0" w:color="auto"/>
              <w:left w:val="single" w:sz="4" w:space="0" w:color="auto"/>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r>
      <w:tr w:rsidR="00533D4B" w:rsidRPr="00533D4B" w:rsidTr="005878D8">
        <w:trPr>
          <w:trHeight w:val="329"/>
          <w:jc w:val="center"/>
        </w:trPr>
        <w:tc>
          <w:tcPr>
            <w:tcW w:w="290" w:type="pct"/>
            <w:tcBorders>
              <w:top w:val="nil"/>
              <w:left w:val="single" w:sz="8" w:space="0" w:color="auto"/>
              <w:bottom w:val="single" w:sz="4" w:space="0" w:color="auto"/>
              <w:right w:val="single" w:sz="4" w:space="0" w:color="auto"/>
            </w:tcBorders>
            <w:shd w:val="clear" w:color="000000" w:fill="FFFFFF"/>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11</w:t>
            </w:r>
          </w:p>
        </w:tc>
        <w:tc>
          <w:tcPr>
            <w:tcW w:w="2774" w:type="pct"/>
            <w:tcBorders>
              <w:top w:val="nil"/>
              <w:left w:val="nil"/>
              <w:bottom w:val="single" w:sz="4" w:space="0" w:color="auto"/>
              <w:right w:val="single" w:sz="8" w:space="0" w:color="auto"/>
            </w:tcBorders>
            <w:shd w:val="clear" w:color="000000" w:fill="FFFFFF"/>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Bendrosios praktikos slaugytojas</w:t>
            </w:r>
          </w:p>
        </w:tc>
        <w:tc>
          <w:tcPr>
            <w:tcW w:w="968" w:type="pct"/>
            <w:tcBorders>
              <w:top w:val="nil"/>
              <w:left w:val="nil"/>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2,0</w:t>
            </w:r>
          </w:p>
        </w:tc>
        <w:tc>
          <w:tcPr>
            <w:tcW w:w="968" w:type="pct"/>
            <w:tcBorders>
              <w:top w:val="nil"/>
              <w:left w:val="nil"/>
              <w:bottom w:val="single" w:sz="4" w:space="0" w:color="auto"/>
              <w:right w:val="single" w:sz="8"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2,0</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000000" w:fill="FFFFFF"/>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12</w:t>
            </w:r>
          </w:p>
        </w:tc>
        <w:tc>
          <w:tcPr>
            <w:tcW w:w="2774" w:type="pct"/>
            <w:tcBorders>
              <w:top w:val="nil"/>
              <w:left w:val="nil"/>
              <w:bottom w:val="single" w:sz="4" w:space="0" w:color="auto"/>
              <w:right w:val="single" w:sz="8" w:space="0" w:color="auto"/>
            </w:tcBorders>
            <w:shd w:val="clear" w:color="000000" w:fill="FFFFFF"/>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Slaugytojo padėjėjas*</w:t>
            </w:r>
          </w:p>
        </w:tc>
        <w:tc>
          <w:tcPr>
            <w:tcW w:w="968" w:type="pct"/>
            <w:tcBorders>
              <w:top w:val="nil"/>
              <w:left w:val="nil"/>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2,0</w:t>
            </w:r>
          </w:p>
        </w:tc>
        <w:tc>
          <w:tcPr>
            <w:tcW w:w="968" w:type="pct"/>
            <w:tcBorders>
              <w:top w:val="nil"/>
              <w:left w:val="nil"/>
              <w:bottom w:val="single" w:sz="4" w:space="0" w:color="auto"/>
              <w:right w:val="single" w:sz="8"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2,0</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000000" w:fill="FFFFFF"/>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13</w:t>
            </w:r>
          </w:p>
        </w:tc>
        <w:tc>
          <w:tcPr>
            <w:tcW w:w="2774" w:type="pct"/>
            <w:tcBorders>
              <w:top w:val="nil"/>
              <w:left w:val="nil"/>
              <w:bottom w:val="single" w:sz="4" w:space="0" w:color="auto"/>
              <w:right w:val="single" w:sz="8" w:space="0" w:color="auto"/>
            </w:tcBorders>
            <w:shd w:val="clear" w:color="000000" w:fill="FFFFFF"/>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Psichologas**</w:t>
            </w:r>
          </w:p>
        </w:tc>
        <w:tc>
          <w:tcPr>
            <w:tcW w:w="968" w:type="pct"/>
            <w:tcBorders>
              <w:top w:val="nil"/>
              <w:left w:val="nil"/>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0,5</w:t>
            </w:r>
          </w:p>
        </w:tc>
        <w:tc>
          <w:tcPr>
            <w:tcW w:w="968" w:type="pct"/>
            <w:tcBorders>
              <w:top w:val="nil"/>
              <w:left w:val="nil"/>
              <w:bottom w:val="single" w:sz="4" w:space="0" w:color="auto"/>
              <w:right w:val="single" w:sz="8"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0,5</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000000" w:fill="FFFFFF"/>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14</w:t>
            </w:r>
          </w:p>
        </w:tc>
        <w:tc>
          <w:tcPr>
            <w:tcW w:w="2774" w:type="pct"/>
            <w:tcBorders>
              <w:top w:val="nil"/>
              <w:left w:val="nil"/>
              <w:bottom w:val="single" w:sz="4" w:space="0" w:color="auto"/>
              <w:right w:val="single" w:sz="8" w:space="0" w:color="auto"/>
            </w:tcBorders>
            <w:shd w:val="clear" w:color="000000" w:fill="FFFFFF"/>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Masažuotojas**</w:t>
            </w:r>
          </w:p>
        </w:tc>
        <w:tc>
          <w:tcPr>
            <w:tcW w:w="968" w:type="pct"/>
            <w:tcBorders>
              <w:top w:val="nil"/>
              <w:left w:val="nil"/>
              <w:bottom w:val="single" w:sz="4" w:space="0" w:color="auto"/>
              <w:right w:val="single" w:sz="4"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c>
          <w:tcPr>
            <w:tcW w:w="968" w:type="pct"/>
            <w:tcBorders>
              <w:top w:val="nil"/>
              <w:left w:val="nil"/>
              <w:bottom w:val="single" w:sz="4" w:space="0" w:color="auto"/>
              <w:right w:val="single" w:sz="8" w:space="0" w:color="auto"/>
            </w:tcBorders>
            <w:shd w:val="clear" w:color="000000" w:fill="FFFFFF"/>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15</w:t>
            </w:r>
          </w:p>
        </w:tc>
        <w:tc>
          <w:tcPr>
            <w:tcW w:w="2774" w:type="pct"/>
            <w:tcBorders>
              <w:top w:val="nil"/>
              <w:left w:val="nil"/>
              <w:bottom w:val="nil"/>
              <w:right w:val="single" w:sz="8" w:space="0" w:color="auto"/>
            </w:tcBorders>
            <w:shd w:val="clear" w:color="auto" w:fill="auto"/>
            <w:noWrap/>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Sandėlininkas</w:t>
            </w:r>
          </w:p>
        </w:tc>
        <w:tc>
          <w:tcPr>
            <w:tcW w:w="968" w:type="pct"/>
            <w:tcBorders>
              <w:top w:val="nil"/>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0,75</w:t>
            </w:r>
          </w:p>
        </w:tc>
        <w:tc>
          <w:tcPr>
            <w:tcW w:w="968" w:type="pct"/>
            <w:tcBorders>
              <w:top w:val="nil"/>
              <w:left w:val="nil"/>
              <w:bottom w:val="single" w:sz="4"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0,75</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16</w:t>
            </w:r>
          </w:p>
        </w:tc>
        <w:tc>
          <w:tcPr>
            <w:tcW w:w="2774" w:type="pct"/>
            <w:tcBorders>
              <w:top w:val="single" w:sz="4" w:space="0" w:color="auto"/>
              <w:left w:val="nil"/>
              <w:bottom w:val="single" w:sz="4" w:space="0" w:color="auto"/>
              <w:right w:val="single" w:sz="8"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Buities sektoriaus vadovas</w:t>
            </w:r>
          </w:p>
        </w:tc>
        <w:tc>
          <w:tcPr>
            <w:tcW w:w="968" w:type="pct"/>
            <w:tcBorders>
              <w:top w:val="nil"/>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c>
          <w:tcPr>
            <w:tcW w:w="968" w:type="pct"/>
            <w:tcBorders>
              <w:top w:val="nil"/>
              <w:left w:val="nil"/>
              <w:bottom w:val="single" w:sz="4"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17</w:t>
            </w:r>
          </w:p>
        </w:tc>
        <w:tc>
          <w:tcPr>
            <w:tcW w:w="2774" w:type="pct"/>
            <w:tcBorders>
              <w:top w:val="nil"/>
              <w:left w:val="nil"/>
              <w:bottom w:val="single" w:sz="4" w:space="0" w:color="auto"/>
              <w:right w:val="single" w:sz="8"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Vairuotojas</w:t>
            </w:r>
          </w:p>
        </w:tc>
        <w:tc>
          <w:tcPr>
            <w:tcW w:w="968" w:type="pct"/>
            <w:tcBorders>
              <w:top w:val="nil"/>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c>
          <w:tcPr>
            <w:tcW w:w="968" w:type="pct"/>
            <w:tcBorders>
              <w:top w:val="nil"/>
              <w:left w:val="nil"/>
              <w:bottom w:val="single" w:sz="4"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r>
      <w:tr w:rsidR="00533D4B" w:rsidRPr="00533D4B" w:rsidTr="005878D8">
        <w:trPr>
          <w:trHeight w:val="315"/>
          <w:jc w:val="center"/>
        </w:trPr>
        <w:tc>
          <w:tcPr>
            <w:tcW w:w="290" w:type="pct"/>
            <w:tcBorders>
              <w:top w:val="nil"/>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18</w:t>
            </w:r>
          </w:p>
        </w:tc>
        <w:tc>
          <w:tcPr>
            <w:tcW w:w="2774" w:type="pct"/>
            <w:tcBorders>
              <w:top w:val="nil"/>
              <w:left w:val="nil"/>
              <w:bottom w:val="single" w:sz="4" w:space="0" w:color="auto"/>
              <w:right w:val="single" w:sz="8"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Valytojas</w:t>
            </w:r>
          </w:p>
        </w:tc>
        <w:tc>
          <w:tcPr>
            <w:tcW w:w="968" w:type="pct"/>
            <w:tcBorders>
              <w:top w:val="nil"/>
              <w:left w:val="nil"/>
              <w:bottom w:val="single" w:sz="4"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c>
          <w:tcPr>
            <w:tcW w:w="968" w:type="pct"/>
            <w:tcBorders>
              <w:top w:val="nil"/>
              <w:left w:val="nil"/>
              <w:bottom w:val="single" w:sz="4"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1,0</w:t>
            </w:r>
          </w:p>
        </w:tc>
      </w:tr>
      <w:tr w:rsidR="00533D4B" w:rsidRPr="00533D4B" w:rsidTr="005878D8">
        <w:trPr>
          <w:trHeight w:val="330"/>
          <w:jc w:val="center"/>
        </w:trPr>
        <w:tc>
          <w:tcPr>
            <w:tcW w:w="290" w:type="pct"/>
            <w:tcBorders>
              <w:top w:val="nil"/>
              <w:left w:val="single" w:sz="8" w:space="0" w:color="auto"/>
              <w:bottom w:val="single" w:sz="4" w:space="0" w:color="auto"/>
              <w:right w:val="single" w:sz="4" w:space="0" w:color="auto"/>
            </w:tcBorders>
            <w:shd w:val="clear" w:color="auto" w:fill="auto"/>
            <w:noWrap/>
            <w:hideMark/>
          </w:tcPr>
          <w:p w:rsidR="00533D4B" w:rsidRPr="00533D4B" w:rsidRDefault="00533D4B" w:rsidP="00533D4B">
            <w:pPr>
              <w:jc w:val="right"/>
              <w:rPr>
                <w:rFonts w:ascii="Times New Roman" w:eastAsia="Times New Roman" w:hAnsi="Times New Roman"/>
                <w:color w:val="000000"/>
                <w:sz w:val="24"/>
                <w:szCs w:val="24"/>
              </w:rPr>
            </w:pPr>
            <w:r w:rsidRPr="00533D4B">
              <w:rPr>
                <w:rFonts w:ascii="Times New Roman" w:eastAsia="Times New Roman" w:hAnsi="Times New Roman"/>
                <w:color w:val="000000"/>
                <w:sz w:val="24"/>
                <w:szCs w:val="24"/>
              </w:rPr>
              <w:t>19</w:t>
            </w:r>
          </w:p>
        </w:tc>
        <w:tc>
          <w:tcPr>
            <w:tcW w:w="2774" w:type="pct"/>
            <w:tcBorders>
              <w:top w:val="nil"/>
              <w:left w:val="nil"/>
              <w:bottom w:val="single" w:sz="4" w:space="0" w:color="auto"/>
              <w:right w:val="single" w:sz="8" w:space="0" w:color="auto"/>
            </w:tcBorders>
            <w:shd w:val="clear" w:color="auto" w:fill="auto"/>
            <w:hideMark/>
          </w:tcPr>
          <w:p w:rsidR="00533D4B" w:rsidRPr="00533D4B" w:rsidRDefault="00533D4B" w:rsidP="00533D4B">
            <w:pPr>
              <w:rPr>
                <w:rFonts w:ascii="Times New Roman" w:eastAsia="Times New Roman" w:hAnsi="Times New Roman"/>
                <w:sz w:val="24"/>
                <w:szCs w:val="24"/>
              </w:rPr>
            </w:pPr>
            <w:r w:rsidRPr="00533D4B">
              <w:rPr>
                <w:rFonts w:ascii="Times New Roman" w:eastAsia="Times New Roman" w:hAnsi="Times New Roman"/>
                <w:sz w:val="24"/>
                <w:szCs w:val="24"/>
              </w:rPr>
              <w:t>Kūrikas</w:t>
            </w:r>
          </w:p>
        </w:tc>
        <w:tc>
          <w:tcPr>
            <w:tcW w:w="968" w:type="pct"/>
            <w:tcBorders>
              <w:top w:val="nil"/>
              <w:left w:val="nil"/>
              <w:bottom w:val="nil"/>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8,0</w:t>
            </w:r>
          </w:p>
        </w:tc>
        <w:tc>
          <w:tcPr>
            <w:tcW w:w="968" w:type="pct"/>
            <w:tcBorders>
              <w:top w:val="nil"/>
              <w:left w:val="nil"/>
              <w:bottom w:val="nil"/>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sz w:val="24"/>
                <w:szCs w:val="24"/>
              </w:rPr>
            </w:pPr>
            <w:r w:rsidRPr="00533D4B">
              <w:rPr>
                <w:rFonts w:ascii="Times New Roman" w:eastAsia="Times New Roman" w:hAnsi="Times New Roman"/>
                <w:sz w:val="24"/>
                <w:szCs w:val="24"/>
              </w:rPr>
              <w:t>8,0</w:t>
            </w:r>
          </w:p>
        </w:tc>
      </w:tr>
      <w:tr w:rsidR="00533D4B" w:rsidRPr="00533D4B" w:rsidTr="005878D8">
        <w:trPr>
          <w:trHeight w:val="330"/>
          <w:jc w:val="center"/>
        </w:trPr>
        <w:tc>
          <w:tcPr>
            <w:tcW w:w="306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3D4B" w:rsidRPr="00533D4B" w:rsidRDefault="00533D4B" w:rsidP="00533D4B">
            <w:pPr>
              <w:rPr>
                <w:rFonts w:ascii="Times New Roman" w:hAnsi="Times New Roman"/>
                <w:sz w:val="20"/>
                <w:szCs w:val="20"/>
                <w:lang w:eastAsia="en-US"/>
              </w:rPr>
            </w:pPr>
            <w:r w:rsidRPr="00533D4B">
              <w:rPr>
                <w:rFonts w:ascii="Times New Roman" w:hAnsi="Times New Roman"/>
                <w:sz w:val="20"/>
                <w:szCs w:val="20"/>
                <w:lang w:eastAsia="en-US"/>
              </w:rPr>
              <w:t xml:space="preserve">*Iš valstybės biudžeto tikslinės dotacijos lėšų </w:t>
            </w:r>
          </w:p>
          <w:p w:rsidR="00533D4B" w:rsidRPr="00533D4B" w:rsidRDefault="00533D4B" w:rsidP="00533D4B">
            <w:pPr>
              <w:rPr>
                <w:rFonts w:ascii="Times New Roman" w:hAnsi="Times New Roman"/>
                <w:sz w:val="20"/>
                <w:szCs w:val="20"/>
                <w:lang w:eastAsia="en-US"/>
              </w:rPr>
            </w:pPr>
            <w:r w:rsidRPr="00533D4B">
              <w:rPr>
                <w:rFonts w:ascii="Times New Roman" w:hAnsi="Times New Roman"/>
                <w:sz w:val="20"/>
                <w:szCs w:val="20"/>
                <w:lang w:eastAsia="en-US"/>
              </w:rPr>
              <w:t>**Iš savivaldybės administracijos lėšų asmenų  išlaikymui</w:t>
            </w:r>
          </w:p>
          <w:p w:rsidR="00533D4B" w:rsidRPr="00533D4B" w:rsidRDefault="00533D4B" w:rsidP="00533D4B">
            <w:pPr>
              <w:rPr>
                <w:rFonts w:ascii="Times New Roman" w:eastAsia="Times New Roman" w:hAnsi="Times New Roman"/>
                <w:color w:val="000000"/>
                <w:sz w:val="24"/>
                <w:szCs w:val="24"/>
              </w:rPr>
            </w:pPr>
          </w:p>
        </w:tc>
        <w:tc>
          <w:tcPr>
            <w:tcW w:w="968" w:type="pct"/>
            <w:tcBorders>
              <w:top w:val="single" w:sz="8" w:space="0" w:color="auto"/>
              <w:left w:val="single" w:sz="4" w:space="0" w:color="auto"/>
              <w:bottom w:val="single" w:sz="8" w:space="0" w:color="auto"/>
              <w:right w:val="single" w:sz="4" w:space="0" w:color="auto"/>
            </w:tcBorders>
            <w:shd w:val="clear" w:color="auto" w:fill="auto"/>
            <w:hideMark/>
          </w:tcPr>
          <w:p w:rsidR="00533D4B" w:rsidRPr="00533D4B" w:rsidRDefault="00533D4B" w:rsidP="00533D4B">
            <w:pPr>
              <w:jc w:val="center"/>
              <w:rPr>
                <w:rFonts w:ascii="Times New Roman" w:eastAsia="Times New Roman" w:hAnsi="Times New Roman"/>
                <w:b/>
                <w:bCs/>
                <w:sz w:val="24"/>
                <w:szCs w:val="24"/>
              </w:rPr>
            </w:pPr>
            <w:r w:rsidRPr="00533D4B">
              <w:rPr>
                <w:rFonts w:ascii="Times New Roman" w:eastAsia="Times New Roman" w:hAnsi="Times New Roman"/>
                <w:b/>
                <w:bCs/>
                <w:sz w:val="24"/>
                <w:szCs w:val="24"/>
              </w:rPr>
              <w:t>43,75</w:t>
            </w:r>
          </w:p>
        </w:tc>
        <w:tc>
          <w:tcPr>
            <w:tcW w:w="968" w:type="pct"/>
            <w:tcBorders>
              <w:top w:val="single" w:sz="8" w:space="0" w:color="auto"/>
              <w:left w:val="nil"/>
              <w:bottom w:val="single" w:sz="8" w:space="0" w:color="auto"/>
              <w:right w:val="single" w:sz="8" w:space="0" w:color="auto"/>
            </w:tcBorders>
            <w:shd w:val="clear" w:color="auto" w:fill="auto"/>
            <w:hideMark/>
          </w:tcPr>
          <w:p w:rsidR="00533D4B" w:rsidRPr="00533D4B" w:rsidRDefault="00533D4B" w:rsidP="00533D4B">
            <w:pPr>
              <w:jc w:val="center"/>
              <w:rPr>
                <w:rFonts w:ascii="Times New Roman" w:eastAsia="Times New Roman" w:hAnsi="Times New Roman"/>
                <w:b/>
                <w:bCs/>
                <w:sz w:val="24"/>
                <w:szCs w:val="24"/>
              </w:rPr>
            </w:pPr>
            <w:r w:rsidRPr="00533D4B">
              <w:rPr>
                <w:rFonts w:ascii="Times New Roman" w:eastAsia="Times New Roman" w:hAnsi="Times New Roman"/>
                <w:b/>
                <w:bCs/>
                <w:sz w:val="24"/>
                <w:szCs w:val="24"/>
              </w:rPr>
              <w:t>43,75</w:t>
            </w:r>
          </w:p>
        </w:tc>
      </w:tr>
    </w:tbl>
    <w:p w:rsidR="00FC3FD3" w:rsidRPr="00FC3FD3" w:rsidRDefault="00FC3FD3" w:rsidP="00FC3FD3">
      <w:pPr>
        <w:pStyle w:val="Betarp"/>
        <w:rPr>
          <w:sz w:val="16"/>
          <w:szCs w:val="16"/>
        </w:rPr>
      </w:pPr>
    </w:p>
    <w:p w:rsidR="005E6042" w:rsidRPr="00660645" w:rsidRDefault="007535AF" w:rsidP="00590020">
      <w:pPr>
        <w:spacing w:line="360" w:lineRule="auto"/>
        <w:ind w:firstLine="567"/>
        <w:jc w:val="both"/>
        <w:rPr>
          <w:rFonts w:ascii="Times New Roman" w:hAnsi="Times New Roman"/>
          <w:color w:val="000000"/>
          <w:sz w:val="24"/>
          <w:szCs w:val="24"/>
          <w:lang w:eastAsia="en-US"/>
        </w:rPr>
      </w:pPr>
      <w:r>
        <w:rPr>
          <w:rFonts w:ascii="Times New Roman" w:hAnsi="Times New Roman"/>
          <w:color w:val="000000"/>
          <w:sz w:val="24"/>
          <w:szCs w:val="24"/>
          <w:lang w:eastAsia="en-US"/>
        </w:rPr>
        <w:t>Globos namuose</w:t>
      </w:r>
      <w:r w:rsidR="005816CF">
        <w:rPr>
          <w:rFonts w:ascii="Times New Roman" w:hAnsi="Times New Roman"/>
          <w:color w:val="000000"/>
          <w:sz w:val="24"/>
          <w:szCs w:val="24"/>
          <w:lang w:eastAsia="en-US"/>
        </w:rPr>
        <w:t xml:space="preserve"> yra patvirtinta valdymo struktūra (1</w:t>
      </w:r>
      <w:r w:rsidR="00A252F1">
        <w:rPr>
          <w:rFonts w:ascii="Times New Roman" w:hAnsi="Times New Roman"/>
          <w:color w:val="000000"/>
          <w:sz w:val="24"/>
          <w:szCs w:val="24"/>
          <w:lang w:eastAsia="en-US"/>
        </w:rPr>
        <w:t xml:space="preserve"> paveiksle</w:t>
      </w:r>
      <w:r w:rsidR="005816CF">
        <w:rPr>
          <w:rFonts w:ascii="Times New Roman" w:hAnsi="Times New Roman"/>
          <w:color w:val="000000"/>
          <w:sz w:val="24"/>
          <w:szCs w:val="24"/>
          <w:lang w:eastAsia="en-US"/>
        </w:rPr>
        <w:t>), į</w:t>
      </w:r>
      <w:r w:rsidR="005816CF" w:rsidRPr="005816CF">
        <w:rPr>
          <w:rFonts w:ascii="Times New Roman" w:hAnsi="Times New Roman"/>
          <w:color w:val="000000"/>
          <w:sz w:val="24"/>
          <w:szCs w:val="24"/>
          <w:lang w:eastAsia="en-US"/>
        </w:rPr>
        <w:t>staigos struktūra formuojasi keičiantis valdymo darbų sudėčiai bei turiniui, vykstant valdymo darbų pasidalijimo procesui.</w:t>
      </w:r>
      <w:r w:rsidR="005816CF">
        <w:rPr>
          <w:rFonts w:ascii="Times New Roman" w:hAnsi="Times New Roman"/>
          <w:color w:val="000000"/>
          <w:sz w:val="24"/>
          <w:szCs w:val="24"/>
          <w:lang w:eastAsia="en-US"/>
        </w:rPr>
        <w:t xml:space="preserve"> </w:t>
      </w:r>
    </w:p>
    <w:p w:rsidR="009712DC" w:rsidRPr="00660645" w:rsidRDefault="00D74193" w:rsidP="00660645">
      <w:pPr>
        <w:pStyle w:val="Betarp"/>
        <w:jc w:val="right"/>
        <w:rPr>
          <w:rFonts w:ascii="Times New Roman" w:hAnsi="Times New Roman"/>
          <w:i/>
          <w:sz w:val="24"/>
          <w:szCs w:val="24"/>
        </w:rPr>
      </w:pPr>
      <w:r w:rsidRPr="00660645">
        <w:rPr>
          <w:rFonts w:ascii="Times New Roman" w:hAnsi="Times New Roman"/>
          <w:i/>
          <w:sz w:val="24"/>
          <w:szCs w:val="24"/>
        </w:rPr>
        <w:t xml:space="preserve">1 </w:t>
      </w:r>
      <w:r w:rsidR="00A252F1">
        <w:rPr>
          <w:rFonts w:ascii="Times New Roman" w:hAnsi="Times New Roman"/>
          <w:i/>
          <w:sz w:val="24"/>
          <w:szCs w:val="24"/>
        </w:rPr>
        <w:t>pav</w:t>
      </w:r>
      <w:r w:rsidRPr="00660645">
        <w:rPr>
          <w:rFonts w:ascii="Times New Roman" w:hAnsi="Times New Roman"/>
          <w:i/>
          <w:sz w:val="24"/>
          <w:szCs w:val="24"/>
        </w:rPr>
        <w:t xml:space="preserve">. </w:t>
      </w:r>
      <w:r w:rsidR="009712DC" w:rsidRPr="00660645">
        <w:rPr>
          <w:rFonts w:ascii="Times New Roman" w:hAnsi="Times New Roman"/>
          <w:i/>
          <w:sz w:val="24"/>
          <w:szCs w:val="24"/>
        </w:rPr>
        <w:t>Anykščių socialinės globos namų valdymo struktūros schema</w:t>
      </w:r>
    </w:p>
    <w:p w:rsidR="009712DC" w:rsidRPr="00B22FD8" w:rsidRDefault="00B22FD8" w:rsidP="00B22FD8">
      <w:pPr>
        <w:spacing w:line="360" w:lineRule="auto"/>
        <w:ind w:hanging="142"/>
        <w:jc w:val="center"/>
        <w:rPr>
          <w:rFonts w:ascii="Times New Roman" w:hAnsi="Times New Roman"/>
          <w:color w:val="000000"/>
          <w:sz w:val="24"/>
          <w:szCs w:val="24"/>
          <w:lang w:eastAsia="en-US"/>
        </w:rPr>
      </w:pPr>
      <w:r w:rsidRPr="00B22FD8">
        <w:rPr>
          <w:noProof/>
        </w:rPr>
        <w:drawing>
          <wp:inline distT="0" distB="0" distL="0" distR="0">
            <wp:extent cx="6381115" cy="345757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srcRect l="18178" t="31463" r="17694" b="9998"/>
                    <a:stretch/>
                  </pic:blipFill>
                  <pic:spPr bwMode="auto">
                    <a:xfrm>
                      <a:off x="0" y="0"/>
                      <a:ext cx="6442303" cy="3490729"/>
                    </a:xfrm>
                    <a:prstGeom prst="rect">
                      <a:avLst/>
                    </a:prstGeom>
                    <a:ln>
                      <a:noFill/>
                    </a:ln>
                    <a:extLst>
                      <a:ext uri="{53640926-AAD7-44D8-BBD7-CCE9431645EC}">
                        <a14:shadowObscured xmlns:a14="http://schemas.microsoft.com/office/drawing/2010/main"/>
                      </a:ext>
                    </a:extLst>
                  </pic:spPr>
                </pic:pic>
              </a:graphicData>
            </a:graphic>
          </wp:inline>
        </w:drawing>
      </w:r>
    </w:p>
    <w:p w:rsidR="000A565E" w:rsidRDefault="009712DC" w:rsidP="00DE2999">
      <w:pPr>
        <w:numPr>
          <w:ilvl w:val="1"/>
          <w:numId w:val="10"/>
        </w:numPr>
        <w:tabs>
          <w:tab w:val="left" w:pos="567"/>
          <w:tab w:val="left" w:pos="993"/>
        </w:tabs>
        <w:spacing w:line="360" w:lineRule="auto"/>
        <w:ind w:left="0" w:firstLine="567"/>
        <w:jc w:val="both"/>
        <w:rPr>
          <w:rFonts w:ascii="Times New Roman" w:eastAsia="Times New Roman" w:hAnsi="Times New Roman"/>
          <w:b/>
          <w:sz w:val="24"/>
          <w:szCs w:val="24"/>
        </w:rPr>
      </w:pPr>
      <w:bookmarkStart w:id="1" w:name="_Hlk534710025"/>
      <w:r w:rsidRPr="009712DC">
        <w:rPr>
          <w:rFonts w:ascii="Times New Roman" w:eastAsia="Times New Roman" w:hAnsi="Times New Roman"/>
          <w:b/>
          <w:sz w:val="24"/>
          <w:szCs w:val="24"/>
        </w:rPr>
        <w:t>Įstaigos darbuotojų, įskaitant vadovaujančius darbuotojus, kaita per einamuosiu</w:t>
      </w:r>
      <w:r w:rsidR="00D74193">
        <w:rPr>
          <w:rFonts w:ascii="Times New Roman" w:eastAsia="Times New Roman" w:hAnsi="Times New Roman"/>
          <w:b/>
          <w:sz w:val="24"/>
          <w:szCs w:val="24"/>
        </w:rPr>
        <w:t>s metus, patvirtintų ir laisvų</w:t>
      </w:r>
      <w:r w:rsidRPr="009712DC">
        <w:rPr>
          <w:rFonts w:ascii="Times New Roman" w:eastAsia="Times New Roman" w:hAnsi="Times New Roman"/>
          <w:b/>
          <w:sz w:val="24"/>
          <w:szCs w:val="24"/>
        </w:rPr>
        <w:t xml:space="preserve"> pareigybių skaičius</w:t>
      </w:r>
    </w:p>
    <w:p w:rsidR="00533D4B" w:rsidRDefault="00533D4B" w:rsidP="00533D4B">
      <w:pPr>
        <w:tabs>
          <w:tab w:val="left" w:pos="567"/>
          <w:tab w:val="left" w:pos="993"/>
        </w:tabs>
        <w:spacing w:line="360" w:lineRule="auto"/>
        <w:ind w:left="567"/>
        <w:jc w:val="both"/>
        <w:rPr>
          <w:rFonts w:ascii="Times New Roman" w:eastAsia="Times New Roman" w:hAnsi="Times New Roman"/>
          <w:bCs/>
          <w:sz w:val="24"/>
          <w:szCs w:val="24"/>
        </w:rPr>
      </w:pPr>
      <w:r w:rsidRPr="00533D4B">
        <w:rPr>
          <w:rFonts w:ascii="Times New Roman" w:eastAsia="Times New Roman" w:hAnsi="Times New Roman"/>
          <w:bCs/>
          <w:sz w:val="24"/>
          <w:szCs w:val="24"/>
        </w:rPr>
        <w:t xml:space="preserve">Per 2019 metus buvo priimta 14 darbuotojų, iš jų: 1 filialo vadovas, 2 socialiniai darbuotojai, </w:t>
      </w:r>
    </w:p>
    <w:p w:rsidR="00533D4B" w:rsidRPr="00533D4B" w:rsidRDefault="00533D4B" w:rsidP="00533D4B">
      <w:pPr>
        <w:tabs>
          <w:tab w:val="left" w:pos="567"/>
          <w:tab w:val="left" w:pos="993"/>
        </w:tabs>
        <w:spacing w:line="360" w:lineRule="auto"/>
        <w:jc w:val="both"/>
        <w:rPr>
          <w:rFonts w:ascii="Times New Roman" w:eastAsia="Times New Roman" w:hAnsi="Times New Roman"/>
          <w:bCs/>
          <w:sz w:val="24"/>
          <w:szCs w:val="24"/>
        </w:rPr>
      </w:pPr>
      <w:r w:rsidRPr="00533D4B">
        <w:rPr>
          <w:rFonts w:ascii="Times New Roman" w:eastAsia="Times New Roman" w:hAnsi="Times New Roman"/>
          <w:bCs/>
          <w:sz w:val="24"/>
          <w:szCs w:val="24"/>
        </w:rPr>
        <w:t>1 socialinio darbuotojo padėjėjas, 2 slaugytojo padėjėjai, 6 kūrikai sezoniniam darbui pagal terminuotą darbo sutartį, 2 pagalbiniai darbuotojai pagal užimtumo didinimo programą.</w:t>
      </w:r>
    </w:p>
    <w:p w:rsidR="00533D4B" w:rsidRDefault="00533D4B" w:rsidP="00533D4B">
      <w:pPr>
        <w:tabs>
          <w:tab w:val="left" w:pos="567"/>
          <w:tab w:val="left" w:pos="993"/>
        </w:tabs>
        <w:spacing w:line="360" w:lineRule="auto"/>
        <w:ind w:left="567"/>
        <w:jc w:val="both"/>
        <w:rPr>
          <w:rFonts w:ascii="Times New Roman" w:eastAsia="Times New Roman" w:hAnsi="Times New Roman"/>
          <w:bCs/>
          <w:sz w:val="24"/>
          <w:szCs w:val="24"/>
        </w:rPr>
      </w:pPr>
      <w:r w:rsidRPr="00533D4B">
        <w:rPr>
          <w:rFonts w:ascii="Times New Roman" w:eastAsia="Times New Roman" w:hAnsi="Times New Roman"/>
          <w:bCs/>
          <w:sz w:val="24"/>
          <w:szCs w:val="24"/>
        </w:rPr>
        <w:lastRenderedPageBreak/>
        <w:t>Per 2019 metus buvo atleista 14 darbuotojų, iš jų: 1 filialo vadovas, 3 socialiniai darbuotojai,</w:t>
      </w:r>
      <w:r>
        <w:rPr>
          <w:rFonts w:ascii="Times New Roman" w:eastAsia="Times New Roman" w:hAnsi="Times New Roman"/>
          <w:bCs/>
          <w:sz w:val="24"/>
          <w:szCs w:val="24"/>
        </w:rPr>
        <w:t xml:space="preserve"> </w:t>
      </w:r>
    </w:p>
    <w:p w:rsidR="00533D4B" w:rsidRPr="00533D4B" w:rsidRDefault="00533D4B" w:rsidP="00533D4B">
      <w:pPr>
        <w:tabs>
          <w:tab w:val="left" w:pos="567"/>
          <w:tab w:val="left" w:pos="993"/>
        </w:tabs>
        <w:spacing w:line="360" w:lineRule="auto"/>
        <w:jc w:val="both"/>
        <w:rPr>
          <w:rFonts w:ascii="Times New Roman" w:eastAsia="Times New Roman" w:hAnsi="Times New Roman"/>
          <w:bCs/>
          <w:sz w:val="24"/>
          <w:szCs w:val="24"/>
        </w:rPr>
      </w:pPr>
      <w:r w:rsidRPr="00533D4B">
        <w:rPr>
          <w:rFonts w:ascii="Times New Roman" w:eastAsia="Times New Roman" w:hAnsi="Times New Roman"/>
          <w:bCs/>
          <w:sz w:val="24"/>
          <w:szCs w:val="24"/>
        </w:rPr>
        <w:t>2 slaugytojo padėjėjai, 6 kūrikai, dirbę pagal terminuotą darbo sutartį, 2 pagalbiniai darbuotojai, dirbę pagal užimtumo didinimo programą.</w:t>
      </w:r>
      <w:r>
        <w:rPr>
          <w:rFonts w:ascii="Times New Roman" w:eastAsia="Times New Roman" w:hAnsi="Times New Roman"/>
          <w:bCs/>
          <w:sz w:val="24"/>
          <w:szCs w:val="24"/>
        </w:rPr>
        <w:t xml:space="preserve"> </w:t>
      </w:r>
      <w:r w:rsidR="008A1AC4">
        <w:rPr>
          <w:rFonts w:ascii="Times New Roman" w:eastAsia="Times New Roman" w:hAnsi="Times New Roman"/>
          <w:bCs/>
          <w:sz w:val="24"/>
          <w:szCs w:val="24"/>
        </w:rPr>
        <w:t xml:space="preserve">Patvirtintų pareigybių skaičius </w:t>
      </w:r>
      <w:r w:rsidR="008A1AC4" w:rsidRPr="008A1AC4">
        <w:rPr>
          <w:rFonts w:ascii="Times New Roman" w:eastAsia="Times New Roman" w:hAnsi="Times New Roman"/>
          <w:bCs/>
          <w:sz w:val="24"/>
          <w:szCs w:val="24"/>
        </w:rPr>
        <w:t>40,75</w:t>
      </w:r>
      <w:r w:rsidR="008A1AC4">
        <w:rPr>
          <w:rFonts w:ascii="Times New Roman" w:eastAsia="Times New Roman" w:hAnsi="Times New Roman"/>
          <w:bCs/>
          <w:sz w:val="24"/>
          <w:szCs w:val="24"/>
        </w:rPr>
        <w:t>. Laisvų pareigybių nėra.</w:t>
      </w:r>
    </w:p>
    <w:p w:rsidR="009712DC" w:rsidRPr="00533D4B" w:rsidRDefault="009712DC" w:rsidP="00533D4B">
      <w:pPr>
        <w:pStyle w:val="Sraopastraipa"/>
        <w:numPr>
          <w:ilvl w:val="1"/>
          <w:numId w:val="10"/>
        </w:numPr>
        <w:tabs>
          <w:tab w:val="left" w:pos="567"/>
          <w:tab w:val="left" w:pos="993"/>
        </w:tabs>
        <w:spacing w:line="360" w:lineRule="auto"/>
        <w:jc w:val="both"/>
        <w:rPr>
          <w:rFonts w:ascii="Times New Roman" w:hAnsi="Times New Roman"/>
          <w:b/>
          <w:sz w:val="24"/>
          <w:szCs w:val="24"/>
          <w:lang w:eastAsia="en-US"/>
        </w:rPr>
      </w:pPr>
      <w:bookmarkStart w:id="2" w:name="_Hlk534710049"/>
      <w:bookmarkEnd w:id="1"/>
      <w:r w:rsidRPr="00533D4B">
        <w:rPr>
          <w:rFonts w:ascii="Times New Roman" w:hAnsi="Times New Roman"/>
          <w:b/>
          <w:sz w:val="24"/>
          <w:szCs w:val="24"/>
          <w:lang w:eastAsia="en-US"/>
        </w:rPr>
        <w:t>Personalo skatinimo priemonės</w:t>
      </w:r>
    </w:p>
    <w:bookmarkEnd w:id="2"/>
    <w:p w:rsidR="009712DC" w:rsidRPr="009712DC" w:rsidRDefault="009712DC" w:rsidP="00DE2999">
      <w:pPr>
        <w:spacing w:line="360" w:lineRule="auto"/>
        <w:ind w:firstLine="567"/>
        <w:jc w:val="both"/>
        <w:rPr>
          <w:rFonts w:ascii="Times New Roman" w:hAnsi="Times New Roman"/>
          <w:sz w:val="24"/>
          <w:szCs w:val="24"/>
          <w:lang w:eastAsia="en-US"/>
        </w:rPr>
      </w:pPr>
      <w:r w:rsidRPr="009712DC">
        <w:rPr>
          <w:rFonts w:ascii="Times New Roman" w:hAnsi="Times New Roman"/>
          <w:sz w:val="24"/>
          <w:szCs w:val="24"/>
          <w:lang w:eastAsia="en-US"/>
        </w:rPr>
        <w:t>Darbuotojų skatinimo tvarka numatyta „Anykščių socialinės globos namų darbo tvarkos taisyklėse“, patvirtintose Anykščių socialinės globos namų direktoriaus 201</w:t>
      </w:r>
      <w:r w:rsidR="008D5DAC">
        <w:rPr>
          <w:rFonts w:ascii="Times New Roman" w:hAnsi="Times New Roman"/>
          <w:sz w:val="24"/>
          <w:szCs w:val="24"/>
          <w:lang w:eastAsia="en-US"/>
        </w:rPr>
        <w:t>9</w:t>
      </w:r>
      <w:r w:rsidRPr="009712DC">
        <w:rPr>
          <w:rFonts w:ascii="Times New Roman" w:hAnsi="Times New Roman"/>
          <w:sz w:val="24"/>
          <w:szCs w:val="24"/>
          <w:lang w:eastAsia="en-US"/>
        </w:rPr>
        <w:t xml:space="preserve"> m. b</w:t>
      </w:r>
      <w:r w:rsidR="008D5DAC">
        <w:rPr>
          <w:rFonts w:ascii="Times New Roman" w:hAnsi="Times New Roman"/>
          <w:sz w:val="24"/>
          <w:szCs w:val="24"/>
          <w:lang w:eastAsia="en-US"/>
        </w:rPr>
        <w:t>irželio</w:t>
      </w:r>
      <w:r w:rsidRPr="009712DC">
        <w:rPr>
          <w:rFonts w:ascii="Times New Roman" w:hAnsi="Times New Roman"/>
          <w:sz w:val="24"/>
          <w:szCs w:val="24"/>
          <w:lang w:eastAsia="en-US"/>
        </w:rPr>
        <w:t xml:space="preserve"> </w:t>
      </w:r>
      <w:r w:rsidR="008D5DAC">
        <w:rPr>
          <w:rFonts w:ascii="Times New Roman" w:hAnsi="Times New Roman"/>
          <w:sz w:val="24"/>
          <w:szCs w:val="24"/>
          <w:lang w:eastAsia="en-US"/>
        </w:rPr>
        <w:t>06</w:t>
      </w:r>
      <w:r w:rsidRPr="009712DC">
        <w:rPr>
          <w:rFonts w:ascii="Times New Roman" w:hAnsi="Times New Roman"/>
          <w:sz w:val="24"/>
          <w:szCs w:val="24"/>
          <w:lang w:eastAsia="en-US"/>
        </w:rPr>
        <w:t xml:space="preserve"> d. įsakymu Nr. P1- </w:t>
      </w:r>
      <w:r w:rsidR="008D5DAC">
        <w:rPr>
          <w:rFonts w:ascii="Times New Roman" w:hAnsi="Times New Roman"/>
          <w:sz w:val="24"/>
          <w:szCs w:val="24"/>
          <w:lang w:eastAsia="en-US"/>
        </w:rPr>
        <w:t>4</w:t>
      </w:r>
      <w:r w:rsidRPr="009712DC">
        <w:rPr>
          <w:rFonts w:ascii="Times New Roman" w:hAnsi="Times New Roman"/>
          <w:sz w:val="24"/>
          <w:szCs w:val="24"/>
          <w:lang w:eastAsia="en-US"/>
        </w:rPr>
        <w:t>7</w:t>
      </w:r>
      <w:r w:rsidR="008D5DAC">
        <w:rPr>
          <w:rFonts w:ascii="Times New Roman" w:hAnsi="Times New Roman"/>
          <w:sz w:val="24"/>
          <w:szCs w:val="24"/>
          <w:lang w:eastAsia="en-US"/>
        </w:rPr>
        <w:t xml:space="preserve">, </w:t>
      </w:r>
      <w:r w:rsidRPr="009712DC">
        <w:rPr>
          <w:rFonts w:ascii="Times New Roman" w:hAnsi="Times New Roman"/>
          <w:sz w:val="24"/>
          <w:szCs w:val="24"/>
          <w:lang w:eastAsia="en-US"/>
        </w:rPr>
        <w:t>X</w:t>
      </w:r>
      <w:r w:rsidR="008D5DAC">
        <w:rPr>
          <w:rFonts w:ascii="Times New Roman" w:hAnsi="Times New Roman"/>
          <w:sz w:val="24"/>
          <w:szCs w:val="24"/>
          <w:lang w:eastAsia="en-US"/>
        </w:rPr>
        <w:t>II</w:t>
      </w:r>
      <w:r w:rsidRPr="009712DC">
        <w:rPr>
          <w:rFonts w:ascii="Times New Roman" w:hAnsi="Times New Roman"/>
          <w:sz w:val="24"/>
          <w:szCs w:val="24"/>
          <w:lang w:eastAsia="en-US"/>
        </w:rPr>
        <w:t xml:space="preserve"> </w:t>
      </w:r>
      <w:r w:rsidR="008D5DAC">
        <w:rPr>
          <w:rFonts w:ascii="Times New Roman" w:hAnsi="Times New Roman"/>
          <w:sz w:val="24"/>
          <w:szCs w:val="24"/>
          <w:lang w:eastAsia="en-US"/>
        </w:rPr>
        <w:t>s</w:t>
      </w:r>
      <w:r w:rsidRPr="009712DC">
        <w:rPr>
          <w:rFonts w:ascii="Times New Roman" w:hAnsi="Times New Roman"/>
          <w:sz w:val="24"/>
          <w:szCs w:val="24"/>
          <w:lang w:eastAsia="en-US"/>
        </w:rPr>
        <w:t>kyriuje „Darbuotojų skatinimas</w:t>
      </w:r>
      <w:r w:rsidR="008D5DAC">
        <w:rPr>
          <w:rFonts w:ascii="Times New Roman" w:hAnsi="Times New Roman"/>
          <w:sz w:val="24"/>
          <w:szCs w:val="24"/>
          <w:lang w:eastAsia="en-US"/>
        </w:rPr>
        <w:t xml:space="preserve"> ir išsaugojimas</w:t>
      </w:r>
      <w:r w:rsidRPr="009712DC">
        <w:rPr>
          <w:rFonts w:ascii="Times New Roman" w:hAnsi="Times New Roman"/>
          <w:sz w:val="24"/>
          <w:szCs w:val="24"/>
          <w:lang w:eastAsia="en-US"/>
        </w:rPr>
        <w:t>“</w:t>
      </w:r>
      <w:r w:rsidR="003A49B6">
        <w:rPr>
          <w:rFonts w:ascii="Times New Roman" w:hAnsi="Times New Roman"/>
          <w:sz w:val="24"/>
          <w:szCs w:val="24"/>
          <w:lang w:eastAsia="en-US"/>
        </w:rPr>
        <w:t xml:space="preserve">. </w:t>
      </w:r>
    </w:p>
    <w:p w:rsidR="008D5DAC" w:rsidRDefault="00DE2999" w:rsidP="008D5DAC">
      <w:pPr>
        <w:tabs>
          <w:tab w:val="left" w:pos="567"/>
        </w:tabs>
        <w:spacing w:line="360" w:lineRule="auto"/>
        <w:jc w:val="both"/>
        <w:rPr>
          <w:rFonts w:ascii="Times New Roman" w:hAnsi="Times New Roman"/>
          <w:sz w:val="24"/>
          <w:szCs w:val="24"/>
          <w:lang w:eastAsia="en-US"/>
        </w:rPr>
      </w:pPr>
      <w:r>
        <w:rPr>
          <w:rFonts w:ascii="Times New Roman" w:hAnsi="Times New Roman"/>
          <w:sz w:val="24"/>
          <w:szCs w:val="24"/>
          <w:lang w:eastAsia="en-US"/>
        </w:rPr>
        <w:tab/>
      </w:r>
      <w:r w:rsidR="008D5DAC" w:rsidRPr="008D5DAC">
        <w:rPr>
          <w:rFonts w:ascii="Times New Roman" w:hAnsi="Times New Roman"/>
          <w:sz w:val="24"/>
          <w:szCs w:val="24"/>
          <w:lang w:eastAsia="en-US"/>
        </w:rPr>
        <w:t xml:space="preserve">Globos namų darbuotojai materialiomis priemonėmis skatinami remiantis </w:t>
      </w:r>
      <w:r w:rsidR="003A49B6" w:rsidRPr="003A49B6">
        <w:rPr>
          <w:rFonts w:ascii="Times New Roman" w:hAnsi="Times New Roman"/>
          <w:sz w:val="24"/>
          <w:szCs w:val="24"/>
          <w:lang w:eastAsia="en-US"/>
        </w:rPr>
        <w:t>Lietuvos Respublikos Valstybės ir Savivaldybių įstaigų darbuotojų darbo apmokėjimo įstatymo 10 ir 12 straipsniais bei Anykščių socialinės globos namų darbuotojų darbo apmokėjimo tvarkos aprašo 3.6 ir 3.7 punktais (premija ar priemoka priedu už praėjusių kalendorinių metų veiklos rezultatus, papildomą darbą)</w:t>
      </w:r>
      <w:r w:rsidR="003A49B6">
        <w:rPr>
          <w:rFonts w:ascii="Times New Roman" w:hAnsi="Times New Roman"/>
          <w:sz w:val="24"/>
          <w:szCs w:val="24"/>
          <w:lang w:eastAsia="en-US"/>
        </w:rPr>
        <w:t xml:space="preserve"> </w:t>
      </w:r>
      <w:r w:rsidR="003A49B6" w:rsidRPr="003A49B6">
        <w:rPr>
          <w:rFonts w:ascii="Times New Roman" w:hAnsi="Times New Roman"/>
          <w:sz w:val="24"/>
          <w:szCs w:val="24"/>
          <w:lang w:eastAsia="en-US"/>
        </w:rPr>
        <w:t xml:space="preserve">darbuotojams buvo skiriamos priemokos už papildomą darbo krūvį, esant padidėjusiam darbų mastui, atliekant pareigybės aprašyme nustatytas funkcijas neviršijant nustatytos darbo laiko trukmės vykdymą, už laikinai nesančių darbuotojų funkcijų (pareigų) vykdymą, už įprastą darbo krūvį viršijančią veiklą, paskatinti </w:t>
      </w:r>
      <w:r w:rsidR="008A1AC4">
        <w:rPr>
          <w:rFonts w:ascii="Times New Roman" w:hAnsi="Times New Roman"/>
          <w:sz w:val="24"/>
          <w:szCs w:val="24"/>
          <w:lang w:eastAsia="en-US"/>
        </w:rPr>
        <w:t>4</w:t>
      </w:r>
      <w:r w:rsidR="003A49B6" w:rsidRPr="003A49B6">
        <w:rPr>
          <w:rFonts w:ascii="Times New Roman" w:hAnsi="Times New Roman"/>
          <w:sz w:val="24"/>
          <w:szCs w:val="24"/>
          <w:lang w:eastAsia="en-US"/>
        </w:rPr>
        <w:t xml:space="preserve"> darbuotojai. </w:t>
      </w:r>
    </w:p>
    <w:p w:rsidR="008D5DAC" w:rsidRPr="008D5DAC" w:rsidRDefault="0006732C" w:rsidP="0006732C">
      <w:pPr>
        <w:tabs>
          <w:tab w:val="left" w:pos="567"/>
        </w:tabs>
        <w:spacing w:line="360" w:lineRule="auto"/>
        <w:jc w:val="both"/>
        <w:rPr>
          <w:rFonts w:ascii="Times New Roman" w:hAnsi="Times New Roman"/>
          <w:sz w:val="24"/>
          <w:szCs w:val="24"/>
          <w:lang w:eastAsia="en-US"/>
        </w:rPr>
      </w:pPr>
      <w:r>
        <w:rPr>
          <w:rFonts w:ascii="Times New Roman" w:hAnsi="Times New Roman"/>
          <w:sz w:val="24"/>
          <w:szCs w:val="24"/>
          <w:lang w:eastAsia="en-US"/>
        </w:rPr>
        <w:tab/>
      </w:r>
      <w:r w:rsidR="008D5DAC" w:rsidRPr="008D5DAC">
        <w:rPr>
          <w:rFonts w:ascii="Times New Roman" w:hAnsi="Times New Roman"/>
          <w:sz w:val="24"/>
          <w:szCs w:val="24"/>
          <w:lang w:eastAsia="en-US"/>
        </w:rPr>
        <w:t xml:space="preserve">Už gerą darbo pareigų vykdymą ir nepriekaištingą darbą darbuotojams </w:t>
      </w:r>
      <w:r w:rsidR="003A49B6">
        <w:rPr>
          <w:rFonts w:ascii="Times New Roman" w:hAnsi="Times New Roman"/>
          <w:sz w:val="24"/>
          <w:szCs w:val="24"/>
          <w:lang w:eastAsia="en-US"/>
        </w:rPr>
        <w:t xml:space="preserve">buvo </w:t>
      </w:r>
      <w:r w:rsidR="008D5DAC" w:rsidRPr="008D5DAC">
        <w:rPr>
          <w:rFonts w:ascii="Times New Roman" w:hAnsi="Times New Roman"/>
          <w:sz w:val="24"/>
          <w:szCs w:val="24"/>
          <w:lang w:eastAsia="en-US"/>
        </w:rPr>
        <w:t xml:space="preserve">taikomos tokios nematerialinės </w:t>
      </w:r>
      <w:r w:rsidR="003A49B6">
        <w:rPr>
          <w:rFonts w:ascii="Times New Roman" w:hAnsi="Times New Roman"/>
          <w:sz w:val="24"/>
          <w:szCs w:val="24"/>
          <w:lang w:eastAsia="en-US"/>
        </w:rPr>
        <w:t xml:space="preserve">(moralinės) </w:t>
      </w:r>
      <w:r w:rsidR="008D5DAC" w:rsidRPr="008D5DAC">
        <w:rPr>
          <w:rFonts w:ascii="Times New Roman" w:hAnsi="Times New Roman"/>
          <w:sz w:val="24"/>
          <w:szCs w:val="24"/>
          <w:lang w:eastAsia="en-US"/>
        </w:rPr>
        <w:t>skatinimo bei darbuotojų išsaugojimo priemonės:</w:t>
      </w:r>
    </w:p>
    <w:p w:rsidR="008D5DAC" w:rsidRDefault="008D5DAC" w:rsidP="008D5DAC">
      <w:pPr>
        <w:tabs>
          <w:tab w:val="left" w:pos="567"/>
        </w:tabs>
        <w:spacing w:line="360" w:lineRule="auto"/>
        <w:jc w:val="both"/>
        <w:rPr>
          <w:rFonts w:ascii="Times New Roman" w:hAnsi="Times New Roman"/>
          <w:sz w:val="24"/>
          <w:szCs w:val="24"/>
          <w:lang w:eastAsia="en-US"/>
        </w:rPr>
      </w:pPr>
      <w:r>
        <w:rPr>
          <w:rFonts w:ascii="Times New Roman" w:hAnsi="Times New Roman"/>
          <w:sz w:val="24"/>
          <w:szCs w:val="24"/>
          <w:lang w:eastAsia="en-US"/>
        </w:rPr>
        <w:tab/>
      </w:r>
      <w:r>
        <w:rPr>
          <w:rFonts w:ascii="Times New Roman" w:hAnsi="Times New Roman"/>
          <w:sz w:val="24"/>
          <w:szCs w:val="24"/>
          <w:lang w:eastAsia="en-US"/>
        </w:rPr>
        <w:tab/>
        <w:t xml:space="preserve">- </w:t>
      </w:r>
      <w:r w:rsidRPr="008D5DAC">
        <w:rPr>
          <w:rFonts w:ascii="Times New Roman" w:hAnsi="Times New Roman"/>
          <w:sz w:val="24"/>
          <w:szCs w:val="24"/>
          <w:lang w:eastAsia="en-US"/>
        </w:rPr>
        <w:t>karjeros galimyb</w:t>
      </w:r>
      <w:r w:rsidR="003A49B6">
        <w:rPr>
          <w:rFonts w:ascii="Times New Roman" w:hAnsi="Times New Roman"/>
          <w:sz w:val="24"/>
          <w:szCs w:val="24"/>
          <w:lang w:eastAsia="en-US"/>
        </w:rPr>
        <w:t>ė</w:t>
      </w:r>
      <w:r w:rsidRPr="008D5DAC">
        <w:rPr>
          <w:rFonts w:ascii="Times New Roman" w:hAnsi="Times New Roman"/>
          <w:sz w:val="24"/>
          <w:szCs w:val="24"/>
          <w:lang w:eastAsia="en-US"/>
        </w:rPr>
        <w:t>s įstaigoje, kai atsilaisvinus darbo vietai, šios pareigos siūlomos laikinai pareigas einančiam darbuotojui</w:t>
      </w:r>
      <w:r w:rsidR="003A49B6">
        <w:rPr>
          <w:rFonts w:ascii="Times New Roman" w:hAnsi="Times New Roman"/>
          <w:sz w:val="24"/>
          <w:szCs w:val="24"/>
          <w:lang w:eastAsia="en-US"/>
        </w:rPr>
        <w:t xml:space="preserve"> – 2019 m. socialinio darbuotojo padėjėja, turinti aukštąjį universitetinį socialinio darbo išsilavinimą buvo įdarbinta socialinio darbuotojo pareigose</w:t>
      </w:r>
      <w:r w:rsidRPr="008D5DAC">
        <w:rPr>
          <w:rFonts w:ascii="Times New Roman" w:hAnsi="Times New Roman"/>
          <w:sz w:val="24"/>
          <w:szCs w:val="24"/>
          <w:lang w:eastAsia="en-US"/>
        </w:rPr>
        <w:t>;</w:t>
      </w:r>
    </w:p>
    <w:p w:rsidR="008D5DAC" w:rsidRDefault="008D5DAC" w:rsidP="008D5DAC">
      <w:pPr>
        <w:tabs>
          <w:tab w:val="left" w:pos="567"/>
        </w:tabs>
        <w:spacing w:line="360" w:lineRule="auto"/>
        <w:jc w:val="both"/>
        <w:rPr>
          <w:rFonts w:ascii="Times New Roman" w:hAnsi="Times New Roman"/>
          <w:sz w:val="24"/>
          <w:szCs w:val="24"/>
          <w:lang w:eastAsia="en-US"/>
        </w:rPr>
      </w:pPr>
      <w:r>
        <w:rPr>
          <w:rFonts w:ascii="Times New Roman" w:hAnsi="Times New Roman"/>
          <w:sz w:val="24"/>
          <w:szCs w:val="24"/>
          <w:lang w:eastAsia="en-US"/>
        </w:rPr>
        <w:tab/>
      </w:r>
      <w:r>
        <w:rPr>
          <w:rFonts w:ascii="Times New Roman" w:hAnsi="Times New Roman"/>
          <w:sz w:val="24"/>
          <w:szCs w:val="24"/>
          <w:lang w:eastAsia="en-US"/>
        </w:rPr>
        <w:tab/>
        <w:t xml:space="preserve">- </w:t>
      </w:r>
      <w:r w:rsidRPr="008D5DAC">
        <w:rPr>
          <w:rFonts w:ascii="Times New Roman" w:hAnsi="Times New Roman"/>
          <w:sz w:val="24"/>
          <w:szCs w:val="24"/>
          <w:lang w:eastAsia="en-US"/>
        </w:rPr>
        <w:t>darbuotojų įtraukim</w:t>
      </w:r>
      <w:r w:rsidR="003A49B6">
        <w:rPr>
          <w:rFonts w:ascii="Times New Roman" w:hAnsi="Times New Roman"/>
          <w:sz w:val="24"/>
          <w:szCs w:val="24"/>
          <w:lang w:eastAsia="en-US"/>
        </w:rPr>
        <w:t>as</w:t>
      </w:r>
      <w:r w:rsidRPr="008D5DAC">
        <w:rPr>
          <w:rFonts w:ascii="Times New Roman" w:hAnsi="Times New Roman"/>
          <w:sz w:val="24"/>
          <w:szCs w:val="24"/>
          <w:lang w:eastAsia="en-US"/>
        </w:rPr>
        <w:t xml:space="preserve"> į darbdavio sprendimų priėmimą per darbuotojų atstovus (Darbo tarybą)</w:t>
      </w:r>
      <w:r w:rsidR="003A49B6">
        <w:rPr>
          <w:rFonts w:ascii="Times New Roman" w:hAnsi="Times New Roman"/>
          <w:sz w:val="24"/>
          <w:szCs w:val="24"/>
          <w:lang w:eastAsia="en-US"/>
        </w:rPr>
        <w:t xml:space="preserve"> – darbuotojai įtraukiami į darbdavio sprendimų priėmimą remiantis darbuotojų darbo tarybos kvietimu, dalyvavimu personalo pasitarimuose, darbuotojų susirinkimuose ir pan. </w:t>
      </w:r>
    </w:p>
    <w:p w:rsidR="008D5DAC" w:rsidRDefault="008D5DAC" w:rsidP="008D5DAC">
      <w:pPr>
        <w:tabs>
          <w:tab w:val="left" w:pos="567"/>
        </w:tabs>
        <w:spacing w:line="360" w:lineRule="auto"/>
        <w:jc w:val="both"/>
        <w:rPr>
          <w:rFonts w:ascii="Times New Roman" w:hAnsi="Times New Roman"/>
          <w:sz w:val="24"/>
          <w:szCs w:val="24"/>
          <w:lang w:eastAsia="en-US"/>
        </w:rPr>
      </w:pPr>
      <w:r>
        <w:rPr>
          <w:rFonts w:ascii="Times New Roman" w:hAnsi="Times New Roman"/>
          <w:sz w:val="24"/>
          <w:szCs w:val="24"/>
          <w:lang w:eastAsia="en-US"/>
        </w:rPr>
        <w:tab/>
      </w:r>
      <w:r>
        <w:rPr>
          <w:rFonts w:ascii="Times New Roman" w:hAnsi="Times New Roman"/>
          <w:sz w:val="24"/>
          <w:szCs w:val="24"/>
          <w:lang w:eastAsia="en-US"/>
        </w:rPr>
        <w:tab/>
        <w:t xml:space="preserve">- </w:t>
      </w:r>
      <w:r w:rsidRPr="008D5DAC">
        <w:rPr>
          <w:rFonts w:ascii="Times New Roman" w:hAnsi="Times New Roman"/>
          <w:sz w:val="24"/>
          <w:szCs w:val="24"/>
          <w:lang w:eastAsia="en-US"/>
        </w:rPr>
        <w:t>kvalifikacijos tobulinim</w:t>
      </w:r>
      <w:r w:rsidR="009B7872">
        <w:rPr>
          <w:rFonts w:ascii="Times New Roman" w:hAnsi="Times New Roman"/>
          <w:sz w:val="24"/>
          <w:szCs w:val="24"/>
          <w:lang w:eastAsia="en-US"/>
        </w:rPr>
        <w:t>as</w:t>
      </w:r>
      <w:r w:rsidRPr="008D5DAC">
        <w:rPr>
          <w:rFonts w:ascii="Times New Roman" w:hAnsi="Times New Roman"/>
          <w:sz w:val="24"/>
          <w:szCs w:val="24"/>
          <w:lang w:eastAsia="en-US"/>
        </w:rPr>
        <w:t xml:space="preserve"> (galimybė dalyvauti seminaruose, mokymuose ir pan.)</w:t>
      </w:r>
      <w:r w:rsidR="009B7872">
        <w:rPr>
          <w:rFonts w:ascii="Times New Roman" w:hAnsi="Times New Roman"/>
          <w:sz w:val="24"/>
          <w:szCs w:val="24"/>
          <w:lang w:eastAsia="en-US"/>
        </w:rPr>
        <w:t xml:space="preserve"> – per 2019 m. visiems darbuotojams buvo suteikta galimybė kelti kvalifikaciją</w:t>
      </w:r>
      <w:r w:rsidR="00D27F20">
        <w:rPr>
          <w:rFonts w:ascii="Times New Roman" w:hAnsi="Times New Roman"/>
          <w:sz w:val="24"/>
          <w:szCs w:val="24"/>
          <w:lang w:eastAsia="en-US"/>
        </w:rPr>
        <w:t>.</w:t>
      </w:r>
    </w:p>
    <w:p w:rsidR="008D5DAC" w:rsidRDefault="008D5DAC" w:rsidP="00A747BF">
      <w:pPr>
        <w:tabs>
          <w:tab w:val="left" w:pos="567"/>
        </w:tabs>
        <w:spacing w:line="360" w:lineRule="auto"/>
        <w:jc w:val="both"/>
        <w:rPr>
          <w:rFonts w:ascii="Times New Roman" w:hAnsi="Times New Roman"/>
          <w:sz w:val="24"/>
          <w:szCs w:val="24"/>
          <w:lang w:eastAsia="en-US"/>
        </w:rPr>
      </w:pPr>
      <w:r>
        <w:rPr>
          <w:rFonts w:ascii="Times New Roman" w:hAnsi="Times New Roman"/>
          <w:sz w:val="24"/>
          <w:szCs w:val="24"/>
          <w:lang w:eastAsia="en-US"/>
        </w:rPr>
        <w:tab/>
      </w:r>
      <w:r>
        <w:rPr>
          <w:rFonts w:ascii="Times New Roman" w:hAnsi="Times New Roman"/>
          <w:sz w:val="24"/>
          <w:szCs w:val="24"/>
          <w:lang w:eastAsia="en-US"/>
        </w:rPr>
        <w:tab/>
        <w:t xml:space="preserve">- </w:t>
      </w:r>
      <w:r w:rsidRPr="008D5DAC">
        <w:rPr>
          <w:rFonts w:ascii="Times New Roman" w:hAnsi="Times New Roman"/>
          <w:sz w:val="24"/>
          <w:szCs w:val="24"/>
          <w:lang w:eastAsia="en-US"/>
        </w:rPr>
        <w:t>apdovanojim</w:t>
      </w:r>
      <w:r w:rsidR="00D27F20">
        <w:rPr>
          <w:rFonts w:ascii="Times New Roman" w:hAnsi="Times New Roman"/>
          <w:sz w:val="24"/>
          <w:szCs w:val="24"/>
          <w:lang w:eastAsia="en-US"/>
        </w:rPr>
        <w:t>ai</w:t>
      </w:r>
      <w:r w:rsidRPr="008D5DAC">
        <w:rPr>
          <w:rFonts w:ascii="Times New Roman" w:hAnsi="Times New Roman"/>
          <w:sz w:val="24"/>
          <w:szCs w:val="24"/>
          <w:lang w:eastAsia="en-US"/>
        </w:rPr>
        <w:t xml:space="preserve"> padėkos raštais</w:t>
      </w:r>
      <w:r w:rsidR="00D27F20">
        <w:rPr>
          <w:rFonts w:ascii="Times New Roman" w:hAnsi="Times New Roman"/>
          <w:sz w:val="24"/>
          <w:szCs w:val="24"/>
          <w:lang w:eastAsia="en-US"/>
        </w:rPr>
        <w:t xml:space="preserve"> – per 2019 m. </w:t>
      </w:r>
      <w:r w:rsidR="00D9777E">
        <w:rPr>
          <w:rFonts w:ascii="Times New Roman" w:hAnsi="Times New Roman"/>
          <w:sz w:val="24"/>
          <w:szCs w:val="24"/>
          <w:lang w:eastAsia="en-US"/>
        </w:rPr>
        <w:t xml:space="preserve">7 darbuotojams buvo įteikti LR Seimo nario padėkos raštai; 7 darbuotojams įteikti Anykščių rajono savivaldybės mero padėkos raštai; ir 6 darbuotojams Anykščių socialinės globos namų direktorės padėkos raštai. </w:t>
      </w:r>
    </w:p>
    <w:p w:rsidR="001E2C12" w:rsidRDefault="008D5DAC" w:rsidP="00D9777E">
      <w:pPr>
        <w:tabs>
          <w:tab w:val="left" w:pos="567"/>
        </w:tabs>
        <w:spacing w:line="360" w:lineRule="auto"/>
        <w:jc w:val="both"/>
        <w:rPr>
          <w:rFonts w:ascii="Times New Roman" w:hAnsi="Times New Roman"/>
          <w:sz w:val="24"/>
          <w:szCs w:val="24"/>
          <w:lang w:eastAsia="en-US"/>
        </w:rPr>
      </w:pPr>
      <w:r>
        <w:rPr>
          <w:rFonts w:ascii="Times New Roman" w:hAnsi="Times New Roman"/>
          <w:sz w:val="24"/>
          <w:szCs w:val="24"/>
          <w:lang w:eastAsia="en-US"/>
        </w:rPr>
        <w:tab/>
      </w:r>
      <w:r w:rsidR="008076DE">
        <w:rPr>
          <w:rFonts w:ascii="Times New Roman" w:hAnsi="Times New Roman"/>
          <w:sz w:val="24"/>
          <w:szCs w:val="24"/>
          <w:lang w:eastAsia="en-US"/>
        </w:rPr>
        <w:tab/>
      </w:r>
      <w:r>
        <w:rPr>
          <w:rFonts w:ascii="Times New Roman" w:hAnsi="Times New Roman"/>
          <w:sz w:val="24"/>
          <w:szCs w:val="24"/>
          <w:lang w:eastAsia="en-US"/>
        </w:rPr>
        <w:t xml:space="preserve">- </w:t>
      </w:r>
      <w:r w:rsidR="008076DE">
        <w:rPr>
          <w:rFonts w:ascii="Times New Roman" w:hAnsi="Times New Roman"/>
          <w:sz w:val="24"/>
          <w:szCs w:val="24"/>
          <w:lang w:eastAsia="en-US"/>
        </w:rPr>
        <w:t xml:space="preserve">2019 m. buvo </w:t>
      </w:r>
      <w:r w:rsidRPr="008D5DAC">
        <w:rPr>
          <w:rFonts w:ascii="Times New Roman" w:hAnsi="Times New Roman"/>
          <w:sz w:val="24"/>
          <w:szCs w:val="24"/>
          <w:lang w:eastAsia="en-US"/>
        </w:rPr>
        <w:t>numatyt</w:t>
      </w:r>
      <w:r w:rsidR="008076DE">
        <w:rPr>
          <w:rFonts w:ascii="Times New Roman" w:hAnsi="Times New Roman"/>
          <w:sz w:val="24"/>
          <w:szCs w:val="24"/>
          <w:lang w:eastAsia="en-US"/>
        </w:rPr>
        <w:t>os</w:t>
      </w:r>
      <w:r w:rsidRPr="008D5DAC">
        <w:rPr>
          <w:rFonts w:ascii="Times New Roman" w:hAnsi="Times New Roman"/>
          <w:sz w:val="24"/>
          <w:szCs w:val="24"/>
          <w:lang w:eastAsia="en-US"/>
        </w:rPr>
        <w:t xml:space="preserve"> ir kit</w:t>
      </w:r>
      <w:r w:rsidR="008076DE">
        <w:rPr>
          <w:rFonts w:ascii="Times New Roman" w:hAnsi="Times New Roman"/>
          <w:sz w:val="24"/>
          <w:szCs w:val="24"/>
          <w:lang w:eastAsia="en-US"/>
        </w:rPr>
        <w:t>o</w:t>
      </w:r>
      <w:r w:rsidRPr="008D5DAC">
        <w:rPr>
          <w:rFonts w:ascii="Times New Roman" w:hAnsi="Times New Roman"/>
          <w:sz w:val="24"/>
          <w:szCs w:val="24"/>
          <w:lang w:eastAsia="en-US"/>
        </w:rPr>
        <w:t>s skatinimo priemon</w:t>
      </w:r>
      <w:r w:rsidR="008076DE">
        <w:rPr>
          <w:rFonts w:ascii="Times New Roman" w:hAnsi="Times New Roman"/>
          <w:sz w:val="24"/>
          <w:szCs w:val="24"/>
          <w:lang w:eastAsia="en-US"/>
        </w:rPr>
        <w:t>ė</w:t>
      </w:r>
      <w:r w:rsidRPr="008D5DAC">
        <w:rPr>
          <w:rFonts w:ascii="Times New Roman" w:hAnsi="Times New Roman"/>
          <w:sz w:val="24"/>
          <w:szCs w:val="24"/>
          <w:lang w:eastAsia="en-US"/>
        </w:rPr>
        <w:t>s</w:t>
      </w:r>
      <w:r w:rsidR="008076DE">
        <w:rPr>
          <w:rFonts w:ascii="Times New Roman" w:hAnsi="Times New Roman"/>
          <w:sz w:val="24"/>
          <w:szCs w:val="24"/>
          <w:lang w:eastAsia="en-US"/>
        </w:rPr>
        <w:t xml:space="preserve"> – </w:t>
      </w:r>
      <w:r w:rsidR="00A747BF">
        <w:rPr>
          <w:rFonts w:ascii="Times New Roman" w:hAnsi="Times New Roman"/>
          <w:sz w:val="24"/>
          <w:szCs w:val="24"/>
          <w:lang w:eastAsia="en-US"/>
        </w:rPr>
        <w:t xml:space="preserve">sveikinimai švenčių proga, </w:t>
      </w:r>
      <w:r w:rsidR="00D9777E">
        <w:rPr>
          <w:rFonts w:ascii="Times New Roman" w:hAnsi="Times New Roman"/>
          <w:sz w:val="24"/>
          <w:szCs w:val="24"/>
          <w:lang w:eastAsia="en-US"/>
        </w:rPr>
        <w:t>d</w:t>
      </w:r>
      <w:r w:rsidR="009712DC" w:rsidRPr="009712DC">
        <w:rPr>
          <w:rFonts w:ascii="Times New Roman" w:hAnsi="Times New Roman"/>
          <w:sz w:val="24"/>
          <w:szCs w:val="24"/>
          <w:lang w:eastAsia="en-US"/>
        </w:rPr>
        <w:t>alyvavim</w:t>
      </w:r>
      <w:r w:rsidR="008076DE">
        <w:rPr>
          <w:rFonts w:ascii="Times New Roman" w:hAnsi="Times New Roman"/>
          <w:sz w:val="24"/>
          <w:szCs w:val="24"/>
          <w:lang w:eastAsia="en-US"/>
        </w:rPr>
        <w:t>as</w:t>
      </w:r>
      <w:r w:rsidR="009712DC" w:rsidRPr="009712DC">
        <w:rPr>
          <w:lang w:eastAsia="en-US"/>
        </w:rPr>
        <w:t xml:space="preserve"> </w:t>
      </w:r>
      <w:r w:rsidR="009712DC" w:rsidRPr="009712DC">
        <w:rPr>
          <w:rFonts w:ascii="Times New Roman" w:hAnsi="Times New Roman"/>
          <w:sz w:val="24"/>
          <w:szCs w:val="24"/>
          <w:lang w:eastAsia="en-US"/>
        </w:rPr>
        <w:t>bendrose veiklose: švietėjiška veikla, komandos formavimo užsiėmimai, sporto užsiėmimai, sveikatingumo užsiėmimai, dalyvavimas renginiuose, išvykos</w:t>
      </w:r>
      <w:r w:rsidR="00A747BF">
        <w:rPr>
          <w:rFonts w:ascii="Times New Roman" w:hAnsi="Times New Roman"/>
          <w:sz w:val="24"/>
          <w:szCs w:val="24"/>
          <w:lang w:eastAsia="en-US"/>
        </w:rPr>
        <w:t xml:space="preserve"> su kolektyvu</w:t>
      </w:r>
      <w:r w:rsidR="009712DC" w:rsidRPr="009712DC">
        <w:rPr>
          <w:rFonts w:ascii="Times New Roman" w:hAnsi="Times New Roman"/>
          <w:sz w:val="24"/>
          <w:szCs w:val="24"/>
          <w:lang w:eastAsia="en-US"/>
        </w:rPr>
        <w:t>,</w:t>
      </w:r>
      <w:r w:rsidR="001E2C12">
        <w:rPr>
          <w:rFonts w:ascii="Times New Roman" w:hAnsi="Times New Roman"/>
          <w:sz w:val="24"/>
          <w:szCs w:val="24"/>
          <w:lang w:eastAsia="en-US"/>
        </w:rPr>
        <w:t xml:space="preserve"> mainų vizitai į kitas globos įstaigas</w:t>
      </w:r>
      <w:r w:rsidR="00BB299E">
        <w:rPr>
          <w:rFonts w:ascii="Times New Roman" w:hAnsi="Times New Roman"/>
          <w:sz w:val="24"/>
          <w:szCs w:val="24"/>
          <w:lang w:eastAsia="en-US"/>
        </w:rPr>
        <w:t>,</w:t>
      </w:r>
      <w:r w:rsidR="001E2C12">
        <w:rPr>
          <w:rFonts w:ascii="Times New Roman" w:hAnsi="Times New Roman"/>
          <w:sz w:val="24"/>
          <w:szCs w:val="24"/>
          <w:lang w:eastAsia="en-US"/>
        </w:rPr>
        <w:t xml:space="preserve"> </w:t>
      </w:r>
      <w:r w:rsidR="009712DC" w:rsidRPr="009712DC">
        <w:rPr>
          <w:rFonts w:ascii="Times New Roman" w:hAnsi="Times New Roman"/>
          <w:sz w:val="24"/>
          <w:szCs w:val="24"/>
          <w:lang w:eastAsia="en-US"/>
        </w:rPr>
        <w:t xml:space="preserve"> bendri renginiai su vietos bendruomene</w:t>
      </w:r>
      <w:r w:rsidR="00D9777E">
        <w:rPr>
          <w:rFonts w:ascii="Times New Roman" w:hAnsi="Times New Roman"/>
          <w:sz w:val="24"/>
          <w:szCs w:val="24"/>
          <w:lang w:eastAsia="en-US"/>
        </w:rPr>
        <w:t xml:space="preserve"> ir kt</w:t>
      </w:r>
      <w:r w:rsidR="009712DC" w:rsidRPr="009712DC">
        <w:rPr>
          <w:rFonts w:ascii="Times New Roman" w:hAnsi="Times New Roman"/>
          <w:sz w:val="24"/>
          <w:szCs w:val="24"/>
          <w:lang w:eastAsia="en-US"/>
        </w:rPr>
        <w:t>.</w:t>
      </w:r>
      <w:r w:rsidR="001E2C12" w:rsidRPr="001E2C12">
        <w:t xml:space="preserve"> </w:t>
      </w:r>
    </w:p>
    <w:p w:rsidR="009712DC" w:rsidRPr="009712DC" w:rsidRDefault="0006732C" w:rsidP="00A747BF">
      <w:pPr>
        <w:spacing w:line="360" w:lineRule="auto"/>
        <w:ind w:firstLine="1296"/>
        <w:jc w:val="both"/>
        <w:rPr>
          <w:rFonts w:ascii="Times New Roman" w:hAnsi="Times New Roman"/>
          <w:sz w:val="24"/>
          <w:szCs w:val="24"/>
          <w:lang w:eastAsia="en-US"/>
        </w:rPr>
      </w:pPr>
      <w:r>
        <w:rPr>
          <w:rFonts w:ascii="Times New Roman" w:hAnsi="Times New Roman"/>
          <w:sz w:val="24"/>
          <w:szCs w:val="24"/>
          <w:lang w:eastAsia="en-US"/>
        </w:rPr>
        <w:lastRenderedPageBreak/>
        <w:t>- d</w:t>
      </w:r>
      <w:r w:rsidR="009712DC" w:rsidRPr="009712DC">
        <w:rPr>
          <w:rFonts w:ascii="Times New Roman" w:hAnsi="Times New Roman"/>
          <w:sz w:val="24"/>
          <w:szCs w:val="24"/>
          <w:lang w:eastAsia="en-US"/>
        </w:rPr>
        <w:t>arbe palaikoma dalykiška ir jauki atmosfera. Svarbus motyvacijos veiksnys yra padėkos žodžiai, pagyrimas už gerai atliekamą darbą, darbo rezultatų įvertinimas, tinkamas elgesys su darbuotojais ir pagarba jiems.</w:t>
      </w:r>
      <w:r w:rsidR="00C45C34">
        <w:rPr>
          <w:rFonts w:ascii="Times New Roman" w:hAnsi="Times New Roman"/>
          <w:sz w:val="24"/>
          <w:szCs w:val="24"/>
          <w:lang w:eastAsia="en-US"/>
        </w:rPr>
        <w:t xml:space="preserve"> </w:t>
      </w:r>
    </w:p>
    <w:p w:rsidR="000F25CD" w:rsidRPr="00B538BD" w:rsidRDefault="009712DC" w:rsidP="00B538BD">
      <w:pPr>
        <w:spacing w:line="360" w:lineRule="auto"/>
        <w:ind w:firstLine="567"/>
        <w:jc w:val="both"/>
        <w:rPr>
          <w:rFonts w:ascii="Times New Roman" w:hAnsi="Times New Roman"/>
          <w:sz w:val="24"/>
          <w:szCs w:val="24"/>
          <w:lang w:eastAsia="en-US"/>
        </w:rPr>
      </w:pPr>
      <w:r w:rsidRPr="00435407">
        <w:rPr>
          <w:rFonts w:ascii="Times New Roman" w:hAnsi="Times New Roman"/>
          <w:sz w:val="24"/>
          <w:szCs w:val="24"/>
          <w:lang w:eastAsia="en-US"/>
        </w:rPr>
        <w:t>Didelį dėmesį skiriu</w:t>
      </w:r>
      <w:r w:rsidRPr="009712DC">
        <w:rPr>
          <w:rFonts w:ascii="Times New Roman" w:hAnsi="Times New Roman"/>
          <w:sz w:val="24"/>
          <w:szCs w:val="24"/>
          <w:lang w:eastAsia="en-US"/>
        </w:rPr>
        <w:t xml:space="preserve"> tinkamam darbo krūvio paskirstymui, nes siekiant, jog darbas būtų vykdomas efektyviai ir rezultatyviai, būtina užtikrinti ir tinkamą darbo krūvio paskirstymą.</w:t>
      </w:r>
    </w:p>
    <w:p w:rsidR="009712DC" w:rsidRPr="000A1151" w:rsidRDefault="009712DC" w:rsidP="00131A96">
      <w:pPr>
        <w:pStyle w:val="Sraopastraipa"/>
        <w:numPr>
          <w:ilvl w:val="1"/>
          <w:numId w:val="10"/>
        </w:numPr>
        <w:tabs>
          <w:tab w:val="left" w:pos="567"/>
          <w:tab w:val="left" w:pos="993"/>
        </w:tabs>
        <w:spacing w:line="360" w:lineRule="auto"/>
        <w:ind w:left="0" w:firstLine="567"/>
        <w:jc w:val="both"/>
        <w:rPr>
          <w:rFonts w:ascii="Times New Roman" w:hAnsi="Times New Roman"/>
          <w:sz w:val="24"/>
          <w:szCs w:val="24"/>
          <w:lang w:eastAsia="en-US"/>
        </w:rPr>
      </w:pPr>
      <w:r w:rsidRPr="000A1151">
        <w:rPr>
          <w:rFonts w:ascii="Times New Roman" w:hAnsi="Times New Roman"/>
          <w:b/>
          <w:sz w:val="24"/>
          <w:szCs w:val="24"/>
          <w:lang w:eastAsia="en-US"/>
        </w:rPr>
        <w:t>Per biudžetinius metus kvalifikaciją tobulinusių įstaigos darbuotojų</w:t>
      </w:r>
      <w:r w:rsidRPr="000A1151">
        <w:rPr>
          <w:rFonts w:ascii="Times New Roman" w:hAnsi="Times New Roman"/>
          <w:sz w:val="24"/>
          <w:szCs w:val="24"/>
          <w:lang w:eastAsia="en-US"/>
        </w:rPr>
        <w:t xml:space="preserve"> </w:t>
      </w:r>
      <w:r w:rsidRPr="000A1151">
        <w:rPr>
          <w:rFonts w:ascii="Times New Roman" w:hAnsi="Times New Roman"/>
          <w:b/>
          <w:sz w:val="24"/>
          <w:szCs w:val="24"/>
          <w:lang w:eastAsia="en-US"/>
        </w:rPr>
        <w:t xml:space="preserve">skaičius, </w:t>
      </w:r>
      <w:r w:rsidRPr="000A1151">
        <w:rPr>
          <w:rFonts w:ascii="Times New Roman" w:hAnsi="Times New Roman"/>
          <w:sz w:val="24"/>
          <w:szCs w:val="24"/>
          <w:lang w:eastAsia="en-US"/>
        </w:rPr>
        <w:t xml:space="preserve"> </w:t>
      </w:r>
      <w:r w:rsidRPr="000A1151">
        <w:rPr>
          <w:rFonts w:ascii="Times New Roman" w:hAnsi="Times New Roman"/>
          <w:b/>
          <w:sz w:val="24"/>
          <w:szCs w:val="24"/>
          <w:lang w:eastAsia="en-US"/>
        </w:rPr>
        <w:t xml:space="preserve">kvalifikacijos trukmės vidurkis valandomis </w:t>
      </w:r>
    </w:p>
    <w:p w:rsidR="009712DC" w:rsidRPr="009712DC" w:rsidRDefault="009712DC" w:rsidP="00DE2999">
      <w:pPr>
        <w:spacing w:line="360" w:lineRule="auto"/>
        <w:ind w:firstLine="567"/>
        <w:jc w:val="both"/>
        <w:rPr>
          <w:rFonts w:ascii="Times New Roman" w:hAnsi="Times New Roman"/>
          <w:sz w:val="24"/>
          <w:szCs w:val="24"/>
          <w:lang w:eastAsia="en-US"/>
        </w:rPr>
      </w:pPr>
      <w:r w:rsidRPr="009712DC">
        <w:rPr>
          <w:rFonts w:ascii="Times New Roman" w:hAnsi="Times New Roman"/>
          <w:sz w:val="24"/>
          <w:szCs w:val="24"/>
          <w:lang w:eastAsia="en-US"/>
        </w:rPr>
        <w:t>201</w:t>
      </w:r>
      <w:r w:rsidR="00C44C3A">
        <w:rPr>
          <w:rFonts w:ascii="Times New Roman" w:hAnsi="Times New Roman"/>
          <w:sz w:val="24"/>
          <w:szCs w:val="24"/>
          <w:lang w:eastAsia="en-US"/>
        </w:rPr>
        <w:t>9</w:t>
      </w:r>
      <w:r w:rsidRPr="009712DC">
        <w:rPr>
          <w:rFonts w:ascii="Times New Roman" w:hAnsi="Times New Roman"/>
          <w:sz w:val="24"/>
          <w:szCs w:val="24"/>
          <w:lang w:eastAsia="en-US"/>
        </w:rPr>
        <w:t xml:space="preserve"> m. pati kėliau savo kvalifikaciją profesiniuose kvalifikacijos tobulinimo mokymuose, dalyvavau 10 mokymų / seminarų</w:t>
      </w:r>
      <w:r w:rsidR="004A5643">
        <w:rPr>
          <w:rFonts w:ascii="Times New Roman" w:hAnsi="Times New Roman"/>
          <w:sz w:val="24"/>
          <w:szCs w:val="24"/>
          <w:lang w:eastAsia="en-US"/>
        </w:rPr>
        <w:t xml:space="preserve"> / konferencijų</w:t>
      </w:r>
      <w:r w:rsidRPr="009712DC">
        <w:rPr>
          <w:rFonts w:ascii="Times New Roman" w:hAnsi="Times New Roman"/>
          <w:sz w:val="24"/>
          <w:szCs w:val="24"/>
          <w:lang w:eastAsia="en-US"/>
        </w:rPr>
        <w:t xml:space="preserve">, išklausiau </w:t>
      </w:r>
      <w:r w:rsidR="004A5643">
        <w:rPr>
          <w:rFonts w:ascii="Times New Roman" w:hAnsi="Times New Roman"/>
          <w:sz w:val="24"/>
          <w:szCs w:val="24"/>
          <w:lang w:eastAsia="en-US"/>
        </w:rPr>
        <w:t>98</w:t>
      </w:r>
      <w:r w:rsidRPr="009712DC">
        <w:rPr>
          <w:rFonts w:ascii="Times New Roman" w:hAnsi="Times New Roman"/>
          <w:sz w:val="24"/>
          <w:szCs w:val="24"/>
          <w:lang w:eastAsia="en-US"/>
        </w:rPr>
        <w:t xml:space="preserve"> val.</w:t>
      </w:r>
      <w:r w:rsidR="004A5643">
        <w:rPr>
          <w:rFonts w:ascii="Times New Roman" w:hAnsi="Times New Roman"/>
          <w:sz w:val="24"/>
          <w:szCs w:val="24"/>
          <w:lang w:eastAsia="en-US"/>
        </w:rPr>
        <w:t xml:space="preserve"> (33 valandomis daugiau nei 2018 metais)</w:t>
      </w:r>
      <w:r w:rsidRPr="009712DC">
        <w:rPr>
          <w:rFonts w:ascii="Times New Roman" w:hAnsi="Times New Roman"/>
          <w:sz w:val="24"/>
          <w:szCs w:val="24"/>
          <w:lang w:eastAsia="en-US"/>
        </w:rPr>
        <w:t xml:space="preserve">: </w:t>
      </w:r>
      <w:r w:rsidR="00B85CFA">
        <w:rPr>
          <w:rFonts w:ascii="Times New Roman" w:hAnsi="Times New Roman"/>
          <w:sz w:val="24"/>
          <w:szCs w:val="24"/>
          <w:lang w:eastAsia="en-US"/>
        </w:rPr>
        <w:t xml:space="preserve">vadovavimo įstaigai, </w:t>
      </w:r>
      <w:r w:rsidRPr="009712DC">
        <w:rPr>
          <w:rFonts w:ascii="Times New Roman" w:hAnsi="Times New Roman"/>
          <w:sz w:val="24"/>
          <w:szCs w:val="24"/>
          <w:lang w:eastAsia="en-US"/>
        </w:rPr>
        <w:t>žmogiškųjų išteklių valdymo, personalo veiklos administravimo, įstaigos dokumentų valdymo,</w:t>
      </w:r>
      <w:r w:rsidR="004A5643">
        <w:rPr>
          <w:rFonts w:ascii="Times New Roman" w:hAnsi="Times New Roman"/>
          <w:sz w:val="24"/>
          <w:szCs w:val="24"/>
          <w:lang w:eastAsia="en-US"/>
        </w:rPr>
        <w:t xml:space="preserve"> informacijos saugumo ir asmens duomenų apsaugos socialines paslaugas teikiančiose institucijose,</w:t>
      </w:r>
      <w:r w:rsidRPr="009712DC">
        <w:rPr>
          <w:rFonts w:ascii="Times New Roman" w:hAnsi="Times New Roman"/>
          <w:sz w:val="24"/>
          <w:szCs w:val="24"/>
          <w:lang w:eastAsia="en-US"/>
        </w:rPr>
        <w:t xml:space="preserve"> socialinių paslaugų kokybės gerinimo, </w:t>
      </w:r>
      <w:r w:rsidR="004A5643">
        <w:rPr>
          <w:rFonts w:ascii="Times New Roman" w:hAnsi="Times New Roman"/>
          <w:sz w:val="24"/>
          <w:szCs w:val="24"/>
          <w:lang w:eastAsia="en-US"/>
        </w:rPr>
        <w:t xml:space="preserve">socialinio darbo ir darnaus vystymosi, </w:t>
      </w:r>
      <w:r w:rsidRPr="009712DC">
        <w:rPr>
          <w:rFonts w:ascii="Times New Roman" w:hAnsi="Times New Roman"/>
          <w:sz w:val="24"/>
          <w:szCs w:val="24"/>
          <w:lang w:eastAsia="en-US"/>
        </w:rPr>
        <w:t>veiklos kokybės vertinimo socialinių paslaugų įmonėse bei socialinės globos organizavimo srityse.</w:t>
      </w:r>
    </w:p>
    <w:p w:rsidR="009712DC" w:rsidRPr="00D74193" w:rsidRDefault="009712DC" w:rsidP="000F2465">
      <w:pPr>
        <w:spacing w:line="360" w:lineRule="auto"/>
        <w:ind w:firstLine="567"/>
        <w:jc w:val="both"/>
        <w:rPr>
          <w:rFonts w:ascii="Times New Roman" w:hAnsi="Times New Roman"/>
          <w:sz w:val="24"/>
          <w:szCs w:val="24"/>
          <w:lang w:eastAsia="en-US"/>
        </w:rPr>
      </w:pPr>
      <w:r w:rsidRPr="009712DC">
        <w:rPr>
          <w:rFonts w:ascii="Times New Roman" w:hAnsi="Times New Roman"/>
          <w:sz w:val="24"/>
          <w:szCs w:val="24"/>
          <w:lang w:eastAsia="en-US"/>
        </w:rPr>
        <w:t xml:space="preserve">Taip pat rūpinuosi darbuotojų profesiniu tobulėjimu, </w:t>
      </w:r>
      <w:r w:rsidR="000F2465">
        <w:rPr>
          <w:rFonts w:ascii="Times New Roman" w:hAnsi="Times New Roman"/>
          <w:sz w:val="24"/>
          <w:szCs w:val="24"/>
          <w:lang w:eastAsia="en-US"/>
        </w:rPr>
        <w:t xml:space="preserve">visiems darbuotojams </w:t>
      </w:r>
      <w:r w:rsidRPr="009712DC">
        <w:rPr>
          <w:rFonts w:ascii="Times New Roman" w:hAnsi="Times New Roman"/>
          <w:sz w:val="24"/>
          <w:szCs w:val="24"/>
          <w:lang w:eastAsia="en-US"/>
        </w:rPr>
        <w:t>sudarau</w:t>
      </w:r>
      <w:r w:rsidR="000F2465">
        <w:rPr>
          <w:rFonts w:ascii="Times New Roman" w:hAnsi="Times New Roman"/>
          <w:sz w:val="24"/>
          <w:szCs w:val="24"/>
          <w:lang w:eastAsia="en-US"/>
        </w:rPr>
        <w:t xml:space="preserve"> sąlygas mokytis, </w:t>
      </w:r>
      <w:r w:rsidRPr="009712DC">
        <w:rPr>
          <w:rFonts w:ascii="Times New Roman" w:hAnsi="Times New Roman"/>
          <w:sz w:val="24"/>
          <w:szCs w:val="24"/>
          <w:lang w:eastAsia="en-US"/>
        </w:rPr>
        <w:t>kelti kvalifikaciją</w:t>
      </w:r>
      <w:r w:rsidR="000F2465">
        <w:rPr>
          <w:rFonts w:ascii="Times New Roman" w:hAnsi="Times New Roman"/>
          <w:sz w:val="24"/>
          <w:szCs w:val="24"/>
          <w:lang w:eastAsia="en-US"/>
        </w:rPr>
        <w:t>, tobulinti profesines kompetencijas bei teikti siūlymus kokių mokymų pageidautų ateinančiais metais užpildant metinį kompetencijų tobulinimo planą</w:t>
      </w:r>
      <w:r w:rsidRPr="009712DC">
        <w:rPr>
          <w:rFonts w:ascii="Times New Roman" w:hAnsi="Times New Roman"/>
          <w:sz w:val="24"/>
          <w:szCs w:val="24"/>
          <w:lang w:eastAsia="en-US"/>
        </w:rPr>
        <w:t>. Per 201</w:t>
      </w:r>
      <w:r w:rsidR="004A5643">
        <w:rPr>
          <w:rFonts w:ascii="Times New Roman" w:hAnsi="Times New Roman"/>
          <w:sz w:val="24"/>
          <w:szCs w:val="24"/>
          <w:lang w:eastAsia="en-US"/>
        </w:rPr>
        <w:t>9</w:t>
      </w:r>
      <w:r w:rsidRPr="009712DC">
        <w:rPr>
          <w:rFonts w:ascii="Times New Roman" w:hAnsi="Times New Roman"/>
          <w:sz w:val="24"/>
          <w:szCs w:val="24"/>
          <w:lang w:eastAsia="en-US"/>
        </w:rPr>
        <w:t xml:space="preserve"> m. visi darbuotojai tobulinosi ir kėlė kvalifikaciją profesiniuose kvalifikacijos tobulinimo mokymuose, seminaruose,</w:t>
      </w:r>
      <w:r w:rsidR="004A5643">
        <w:rPr>
          <w:rFonts w:ascii="Times New Roman" w:hAnsi="Times New Roman"/>
          <w:sz w:val="24"/>
          <w:szCs w:val="24"/>
          <w:lang w:eastAsia="en-US"/>
        </w:rPr>
        <w:t xml:space="preserve"> konferencijose,</w:t>
      </w:r>
      <w:r w:rsidRPr="009712DC">
        <w:rPr>
          <w:rFonts w:ascii="Times New Roman" w:hAnsi="Times New Roman"/>
          <w:sz w:val="24"/>
          <w:szCs w:val="24"/>
          <w:lang w:eastAsia="en-US"/>
        </w:rPr>
        <w:t xml:space="preserve"> diskusijose, darbų saugos mokymuose. Socialiniai darbuotojai, socialinio darbuotojo padėjėjai, užimtumo specialistai ir bendrosios praktikos slaugytojai kėlė socialinės globos paslaugų teikimo, slaugos bei </w:t>
      </w:r>
      <w:r w:rsidR="004A5643">
        <w:rPr>
          <w:rFonts w:ascii="Times New Roman" w:hAnsi="Times New Roman"/>
          <w:sz w:val="24"/>
          <w:szCs w:val="24"/>
          <w:lang w:eastAsia="en-US"/>
        </w:rPr>
        <w:t xml:space="preserve">sveikatos </w:t>
      </w:r>
      <w:r w:rsidRPr="009712DC">
        <w:rPr>
          <w:rFonts w:ascii="Times New Roman" w:hAnsi="Times New Roman"/>
          <w:sz w:val="24"/>
          <w:szCs w:val="24"/>
          <w:lang w:eastAsia="en-US"/>
        </w:rPr>
        <w:t xml:space="preserve">priežiūros teikimo, veiklos kokybės vertinimo socialinės globos įstaigose, bendravimo, komandinio darbo sričių kvalifikaciją. </w:t>
      </w:r>
      <w:r w:rsidR="004A5643">
        <w:rPr>
          <w:rFonts w:ascii="Times New Roman" w:hAnsi="Times New Roman"/>
          <w:sz w:val="24"/>
          <w:szCs w:val="24"/>
          <w:lang w:eastAsia="en-US"/>
        </w:rPr>
        <w:t>Administracijos bei ūkio dalies darbuotojai kėlė kvalifikaciją buhalterinės apskaitos, finansų valdymo, raštvedybos, dokumentų valdymo, archyv</w:t>
      </w:r>
      <w:r w:rsidR="00890BBD">
        <w:rPr>
          <w:rFonts w:ascii="Times New Roman" w:hAnsi="Times New Roman"/>
          <w:sz w:val="24"/>
          <w:szCs w:val="24"/>
          <w:lang w:eastAsia="en-US"/>
        </w:rPr>
        <w:t>avimo, darbų saugos</w:t>
      </w:r>
      <w:r w:rsidR="004A5643">
        <w:rPr>
          <w:rFonts w:ascii="Times New Roman" w:hAnsi="Times New Roman"/>
          <w:sz w:val="24"/>
          <w:szCs w:val="24"/>
          <w:lang w:eastAsia="en-US"/>
        </w:rPr>
        <w:t xml:space="preserve"> ir kt. srityse. </w:t>
      </w:r>
      <w:r w:rsidR="000F2465" w:rsidRPr="000F2465">
        <w:rPr>
          <w:rFonts w:ascii="Times New Roman" w:hAnsi="Times New Roman"/>
          <w:sz w:val="24"/>
          <w:szCs w:val="24"/>
          <w:lang w:eastAsia="en-US"/>
        </w:rPr>
        <w:t xml:space="preserve">Per 2019 metus kvalifikaciją kėlė 42 Globos namų darbuotojai, iš jų – direktorius, vyriausiasis buhalteris, raštvedybos ir personalo reikalų specialistas, 23 Senelių globos namų filialo darbuotojas ir 16 Grupinio gyvenimo namų filialo darbuotojų. </w:t>
      </w:r>
      <w:r w:rsidRPr="009712DC">
        <w:rPr>
          <w:rFonts w:ascii="Times New Roman" w:hAnsi="Times New Roman"/>
          <w:sz w:val="24"/>
          <w:szCs w:val="24"/>
          <w:lang w:eastAsia="en-US"/>
        </w:rPr>
        <w:t xml:space="preserve">Vidutinis išklausytų mokymų valandų skaičius vienam darbuotojui </w:t>
      </w:r>
      <w:r w:rsidRPr="00DB17E7">
        <w:rPr>
          <w:rFonts w:ascii="Times New Roman" w:hAnsi="Times New Roman"/>
          <w:sz w:val="24"/>
          <w:szCs w:val="24"/>
          <w:lang w:eastAsia="en-US"/>
        </w:rPr>
        <w:t xml:space="preserve">– </w:t>
      </w:r>
      <w:r w:rsidR="00A62CD5">
        <w:rPr>
          <w:rFonts w:ascii="Times New Roman" w:hAnsi="Times New Roman"/>
          <w:sz w:val="24"/>
          <w:szCs w:val="24"/>
          <w:lang w:eastAsia="en-US"/>
        </w:rPr>
        <w:t>53</w:t>
      </w:r>
      <w:r w:rsidR="002A1EDD">
        <w:rPr>
          <w:rFonts w:ascii="Times New Roman" w:hAnsi="Times New Roman"/>
          <w:sz w:val="24"/>
          <w:szCs w:val="24"/>
          <w:lang w:eastAsia="en-US"/>
        </w:rPr>
        <w:t xml:space="preserve"> valandos, t.</w:t>
      </w:r>
      <w:r w:rsidR="00890BBD">
        <w:rPr>
          <w:rFonts w:ascii="Times New Roman" w:hAnsi="Times New Roman"/>
          <w:sz w:val="24"/>
          <w:szCs w:val="24"/>
          <w:lang w:eastAsia="en-US"/>
        </w:rPr>
        <w:t xml:space="preserve"> </w:t>
      </w:r>
      <w:r w:rsidR="002A1EDD">
        <w:rPr>
          <w:rFonts w:ascii="Times New Roman" w:hAnsi="Times New Roman"/>
          <w:sz w:val="24"/>
          <w:szCs w:val="24"/>
          <w:lang w:eastAsia="en-US"/>
        </w:rPr>
        <w:t xml:space="preserve">y. </w:t>
      </w:r>
      <w:r w:rsidR="00A62CD5">
        <w:rPr>
          <w:rFonts w:ascii="Times New Roman" w:hAnsi="Times New Roman"/>
          <w:sz w:val="24"/>
          <w:szCs w:val="24"/>
          <w:lang w:eastAsia="en-US"/>
        </w:rPr>
        <w:t>14</w:t>
      </w:r>
      <w:r w:rsidR="002A1EDD">
        <w:rPr>
          <w:rFonts w:ascii="Times New Roman" w:hAnsi="Times New Roman"/>
          <w:sz w:val="24"/>
          <w:szCs w:val="24"/>
          <w:lang w:eastAsia="en-US"/>
        </w:rPr>
        <w:t xml:space="preserve"> valand</w:t>
      </w:r>
      <w:r w:rsidR="00A62CD5">
        <w:rPr>
          <w:rFonts w:ascii="Times New Roman" w:hAnsi="Times New Roman"/>
          <w:sz w:val="24"/>
          <w:szCs w:val="24"/>
          <w:lang w:eastAsia="en-US"/>
        </w:rPr>
        <w:t>ų</w:t>
      </w:r>
      <w:r w:rsidR="002A1EDD">
        <w:rPr>
          <w:rFonts w:ascii="Times New Roman" w:hAnsi="Times New Roman"/>
          <w:sz w:val="24"/>
          <w:szCs w:val="24"/>
          <w:lang w:eastAsia="en-US"/>
        </w:rPr>
        <w:t xml:space="preserve"> daugiau nei </w:t>
      </w:r>
      <w:r w:rsidR="00DB17E7">
        <w:rPr>
          <w:rFonts w:ascii="Times New Roman" w:hAnsi="Times New Roman"/>
          <w:sz w:val="24"/>
          <w:szCs w:val="24"/>
          <w:lang w:eastAsia="en-US"/>
        </w:rPr>
        <w:t>praėjusiais metais</w:t>
      </w:r>
      <w:r w:rsidR="00BB299E">
        <w:rPr>
          <w:rFonts w:ascii="Times New Roman" w:hAnsi="Times New Roman"/>
          <w:sz w:val="24"/>
          <w:szCs w:val="24"/>
          <w:lang w:eastAsia="en-US"/>
        </w:rPr>
        <w:t>.</w:t>
      </w:r>
      <w:r w:rsidR="000F2465">
        <w:rPr>
          <w:rFonts w:ascii="Times New Roman" w:hAnsi="Times New Roman"/>
          <w:sz w:val="24"/>
          <w:szCs w:val="24"/>
          <w:lang w:eastAsia="en-US"/>
        </w:rPr>
        <w:t xml:space="preserve"> </w:t>
      </w:r>
      <w:r w:rsidRPr="009712DC">
        <w:rPr>
          <w:rFonts w:ascii="Times New Roman" w:hAnsi="Times New Roman"/>
          <w:sz w:val="24"/>
          <w:szCs w:val="24"/>
          <w:lang w:eastAsia="en-US"/>
        </w:rPr>
        <w:t>1 sociali</w:t>
      </w:r>
      <w:r w:rsidR="002A1EDD">
        <w:rPr>
          <w:rFonts w:ascii="Times New Roman" w:hAnsi="Times New Roman"/>
          <w:sz w:val="24"/>
          <w:szCs w:val="24"/>
          <w:lang w:eastAsia="en-US"/>
        </w:rPr>
        <w:t>nė</w:t>
      </w:r>
      <w:r w:rsidRPr="009712DC">
        <w:rPr>
          <w:rFonts w:ascii="Times New Roman" w:hAnsi="Times New Roman"/>
          <w:sz w:val="24"/>
          <w:szCs w:val="24"/>
          <w:lang w:eastAsia="en-US"/>
        </w:rPr>
        <w:t xml:space="preserve"> darbuoto</w:t>
      </w:r>
      <w:r w:rsidR="002A1EDD">
        <w:rPr>
          <w:rFonts w:ascii="Times New Roman" w:hAnsi="Times New Roman"/>
          <w:sz w:val="24"/>
          <w:szCs w:val="24"/>
          <w:lang w:eastAsia="en-US"/>
        </w:rPr>
        <w:t>ja</w:t>
      </w:r>
      <w:r w:rsidRPr="009712DC">
        <w:rPr>
          <w:rFonts w:ascii="Times New Roman" w:hAnsi="Times New Roman"/>
          <w:sz w:val="24"/>
          <w:szCs w:val="24"/>
          <w:lang w:eastAsia="en-US"/>
        </w:rPr>
        <w:t xml:space="preserve"> mok</w:t>
      </w:r>
      <w:r w:rsidR="00BB299E">
        <w:rPr>
          <w:rFonts w:ascii="Times New Roman" w:hAnsi="Times New Roman"/>
          <w:sz w:val="24"/>
          <w:szCs w:val="24"/>
          <w:lang w:eastAsia="en-US"/>
        </w:rPr>
        <w:t>o</w:t>
      </w:r>
      <w:r w:rsidRPr="009712DC">
        <w:rPr>
          <w:rFonts w:ascii="Times New Roman" w:hAnsi="Times New Roman"/>
          <w:sz w:val="24"/>
          <w:szCs w:val="24"/>
          <w:lang w:eastAsia="en-US"/>
        </w:rPr>
        <w:t>si</w:t>
      </w:r>
      <w:r w:rsidR="00E14AEB">
        <w:rPr>
          <w:rFonts w:ascii="Times New Roman" w:hAnsi="Times New Roman"/>
          <w:sz w:val="24"/>
          <w:szCs w:val="24"/>
          <w:lang w:eastAsia="en-US"/>
        </w:rPr>
        <w:t xml:space="preserve"> Mykolo Romerio universitete</w:t>
      </w:r>
      <w:r w:rsidRPr="009712DC">
        <w:rPr>
          <w:rFonts w:ascii="Times New Roman" w:hAnsi="Times New Roman"/>
          <w:sz w:val="24"/>
          <w:szCs w:val="24"/>
          <w:lang w:eastAsia="en-US"/>
        </w:rPr>
        <w:t>, siekdama įgyti socialinio darbuotojo</w:t>
      </w:r>
      <w:r w:rsidR="00E14AEB">
        <w:rPr>
          <w:rFonts w:ascii="Times New Roman" w:hAnsi="Times New Roman"/>
          <w:sz w:val="24"/>
          <w:szCs w:val="24"/>
          <w:lang w:eastAsia="en-US"/>
        </w:rPr>
        <w:t xml:space="preserve"> magistro laipsnį</w:t>
      </w:r>
      <w:r w:rsidR="00D74193">
        <w:rPr>
          <w:rFonts w:ascii="Times New Roman" w:hAnsi="Times New Roman"/>
          <w:sz w:val="24"/>
          <w:szCs w:val="24"/>
          <w:lang w:eastAsia="en-US"/>
        </w:rPr>
        <w:t>.</w:t>
      </w:r>
      <w:r w:rsidR="00E14AEB">
        <w:rPr>
          <w:rFonts w:ascii="Times New Roman" w:hAnsi="Times New Roman"/>
          <w:sz w:val="24"/>
          <w:szCs w:val="24"/>
          <w:lang w:eastAsia="en-US"/>
        </w:rPr>
        <w:t xml:space="preserve"> </w:t>
      </w:r>
      <w:r w:rsidRPr="009712DC">
        <w:rPr>
          <w:rFonts w:ascii="Times New Roman" w:eastAsia="Times New Roman" w:hAnsi="Times New Roman"/>
          <w:color w:val="000000"/>
          <w:sz w:val="24"/>
          <w:szCs w:val="24"/>
        </w:rPr>
        <w:t>Kiekvienas darbuotojas yra supažindintas ir apmokytas dirbti pagal Darbuotojų saugos ir sveikatos bei Gaisrinės saugos reikalavimus. Atsakingas darbuotojas įstaigoje už darbuotojų saugą ir sv</w:t>
      </w:r>
      <w:r w:rsidR="00D74193">
        <w:rPr>
          <w:rFonts w:ascii="Times New Roman" w:eastAsia="Times New Roman" w:hAnsi="Times New Roman"/>
          <w:color w:val="000000"/>
          <w:sz w:val="24"/>
          <w:szCs w:val="24"/>
        </w:rPr>
        <w:t>eikatą, darbuotojams laiku</w:t>
      </w:r>
      <w:r w:rsidRPr="009712DC">
        <w:rPr>
          <w:rFonts w:ascii="Times New Roman" w:eastAsia="Times New Roman" w:hAnsi="Times New Roman"/>
          <w:color w:val="000000"/>
          <w:sz w:val="24"/>
          <w:szCs w:val="24"/>
        </w:rPr>
        <w:t xml:space="preserve"> </w:t>
      </w:r>
      <w:r w:rsidR="00065A7D">
        <w:rPr>
          <w:rFonts w:ascii="Times New Roman" w:eastAsia="Times New Roman" w:hAnsi="Times New Roman"/>
          <w:color w:val="000000"/>
          <w:sz w:val="24"/>
          <w:szCs w:val="24"/>
        </w:rPr>
        <w:t>organizuoja</w:t>
      </w:r>
      <w:r w:rsidRPr="009712DC">
        <w:rPr>
          <w:rFonts w:ascii="Times New Roman" w:eastAsia="Times New Roman" w:hAnsi="Times New Roman"/>
          <w:color w:val="000000"/>
          <w:sz w:val="24"/>
          <w:szCs w:val="24"/>
        </w:rPr>
        <w:t xml:space="preserve"> periodinius darbų saugos ir sveikatos bei gaisrinės saugos mokymus, o naujai priimtiems darbuotojams ir įvadinius mokymus. </w:t>
      </w:r>
      <w:r w:rsidR="00BB299E">
        <w:rPr>
          <w:rFonts w:ascii="Times New Roman" w:eastAsia="Times New Roman" w:hAnsi="Times New Roman"/>
          <w:color w:val="000000"/>
          <w:sz w:val="24"/>
          <w:szCs w:val="24"/>
        </w:rPr>
        <w:t xml:space="preserve">Duomenų apsaugos pareigūnas darbuotojus informuoja apie duomenų apsaugos tvarką. </w:t>
      </w:r>
      <w:r w:rsidRPr="009712DC">
        <w:rPr>
          <w:rFonts w:ascii="Times New Roman" w:eastAsia="Times New Roman" w:hAnsi="Times New Roman"/>
          <w:color w:val="000000"/>
          <w:sz w:val="24"/>
          <w:szCs w:val="24"/>
        </w:rPr>
        <w:t xml:space="preserve">Darbuotojai yra išklausę mokymus ir turi pirmos pagalbos ir higienos įgūdžių pažymėjimus, </w:t>
      </w:r>
      <w:r w:rsidRPr="009712DC">
        <w:rPr>
          <w:rFonts w:ascii="Times New Roman" w:eastAsia="Times New Roman" w:hAnsi="Times New Roman"/>
          <w:sz w:val="24"/>
          <w:szCs w:val="24"/>
        </w:rPr>
        <w:t xml:space="preserve">civilinės saugos, priešgaisrinės saugos, krovinių </w:t>
      </w:r>
      <w:r w:rsidRPr="009712DC">
        <w:rPr>
          <w:rFonts w:ascii="Times New Roman" w:eastAsia="Times New Roman" w:hAnsi="Times New Roman"/>
          <w:sz w:val="24"/>
          <w:szCs w:val="24"/>
        </w:rPr>
        <w:lastRenderedPageBreak/>
        <w:t>tvarkymo rankomis, darbo su cheminėmis medžiagomis; socialinį darbą dirbantys darbuotojai yra išklausę socialines paslaugas teikiančių įmonių saugos ir sveikatos klausimais mokymus ir turi atitinkamus pažymėjimus. Kūrikai</w:t>
      </w:r>
      <w:r w:rsidRPr="009712DC">
        <w:rPr>
          <w:rFonts w:ascii="Times New Roman" w:eastAsia="Times New Roman" w:hAnsi="Times New Roman"/>
          <w:color w:val="000000"/>
          <w:sz w:val="24"/>
          <w:szCs w:val="24"/>
        </w:rPr>
        <w:t xml:space="preserve"> baigė mokymus pagal mokymų programą: Šilumos įrenginių eksploatavimas. </w:t>
      </w:r>
      <w:r w:rsidRPr="009712DC">
        <w:rPr>
          <w:rFonts w:ascii="Times New Roman" w:eastAsia="Times New Roman" w:hAnsi="Times New Roman"/>
          <w:sz w:val="24"/>
          <w:szCs w:val="24"/>
        </w:rPr>
        <w:t>Visiems įstaigos darbuotojams yra sudarytos sąlygos mokytis ir tobulėti.</w:t>
      </w:r>
      <w:r w:rsidR="00E15E30" w:rsidRPr="00E15E30">
        <w:t xml:space="preserve"> </w:t>
      </w:r>
      <w:r w:rsidR="00E15E30" w:rsidRPr="00E15E30">
        <w:rPr>
          <w:rFonts w:ascii="Times New Roman" w:eastAsia="Times New Roman" w:hAnsi="Times New Roman"/>
          <w:sz w:val="24"/>
          <w:szCs w:val="24"/>
        </w:rPr>
        <w:t xml:space="preserve">Visi darbuotojai sistemingai mokosi dirbti diegiant </w:t>
      </w:r>
      <w:r w:rsidR="00341747" w:rsidRPr="00341747">
        <w:rPr>
          <w:rFonts w:ascii="Times New Roman" w:eastAsia="Times New Roman" w:hAnsi="Times New Roman"/>
          <w:sz w:val="24"/>
          <w:szCs w:val="24"/>
        </w:rPr>
        <w:t>Europos socialinių paslaugų kokybės sistem</w:t>
      </w:r>
      <w:r w:rsidR="00341747">
        <w:rPr>
          <w:rFonts w:ascii="Times New Roman" w:eastAsia="Times New Roman" w:hAnsi="Times New Roman"/>
          <w:sz w:val="24"/>
          <w:szCs w:val="24"/>
        </w:rPr>
        <w:t>ą</w:t>
      </w:r>
      <w:r w:rsidR="00341747" w:rsidRPr="00341747">
        <w:rPr>
          <w:rFonts w:ascii="Times New Roman" w:eastAsia="Times New Roman" w:hAnsi="Times New Roman"/>
          <w:sz w:val="24"/>
          <w:szCs w:val="24"/>
        </w:rPr>
        <w:t xml:space="preserve"> (</w:t>
      </w:r>
      <w:r w:rsidR="00341747">
        <w:rPr>
          <w:rFonts w:ascii="Times New Roman" w:eastAsia="Times New Roman" w:hAnsi="Times New Roman"/>
          <w:sz w:val="24"/>
          <w:szCs w:val="24"/>
        </w:rPr>
        <w:t xml:space="preserve">angl. </w:t>
      </w:r>
      <w:proofErr w:type="spellStart"/>
      <w:r w:rsidR="00341747" w:rsidRPr="00341747">
        <w:rPr>
          <w:rFonts w:ascii="Times New Roman" w:eastAsia="Times New Roman" w:hAnsi="Times New Roman"/>
          <w:sz w:val="24"/>
          <w:szCs w:val="24"/>
        </w:rPr>
        <w:t>The</w:t>
      </w:r>
      <w:proofErr w:type="spellEnd"/>
      <w:r w:rsidR="00341747" w:rsidRPr="00341747">
        <w:rPr>
          <w:rFonts w:ascii="Times New Roman" w:eastAsia="Times New Roman" w:hAnsi="Times New Roman"/>
          <w:sz w:val="24"/>
          <w:szCs w:val="24"/>
        </w:rPr>
        <w:t xml:space="preserve"> </w:t>
      </w:r>
      <w:proofErr w:type="spellStart"/>
      <w:r w:rsidR="00341747" w:rsidRPr="00341747">
        <w:rPr>
          <w:rFonts w:ascii="Times New Roman" w:eastAsia="Times New Roman" w:hAnsi="Times New Roman"/>
          <w:sz w:val="24"/>
          <w:szCs w:val="24"/>
        </w:rPr>
        <w:t>European</w:t>
      </w:r>
      <w:proofErr w:type="spellEnd"/>
      <w:r w:rsidR="00341747" w:rsidRPr="00341747">
        <w:rPr>
          <w:rFonts w:ascii="Times New Roman" w:eastAsia="Times New Roman" w:hAnsi="Times New Roman"/>
          <w:sz w:val="24"/>
          <w:szCs w:val="24"/>
        </w:rPr>
        <w:t xml:space="preserve"> </w:t>
      </w:r>
      <w:proofErr w:type="spellStart"/>
      <w:r w:rsidR="00341747" w:rsidRPr="00341747">
        <w:rPr>
          <w:rFonts w:ascii="Times New Roman" w:eastAsia="Times New Roman" w:hAnsi="Times New Roman"/>
          <w:sz w:val="24"/>
          <w:szCs w:val="24"/>
        </w:rPr>
        <w:t>Quality</w:t>
      </w:r>
      <w:proofErr w:type="spellEnd"/>
      <w:r w:rsidR="00341747" w:rsidRPr="00341747">
        <w:rPr>
          <w:rFonts w:ascii="Times New Roman" w:eastAsia="Times New Roman" w:hAnsi="Times New Roman"/>
          <w:sz w:val="24"/>
          <w:szCs w:val="24"/>
        </w:rPr>
        <w:t xml:space="preserve"> </w:t>
      </w:r>
      <w:proofErr w:type="spellStart"/>
      <w:r w:rsidR="00341747" w:rsidRPr="00341747">
        <w:rPr>
          <w:rFonts w:ascii="Times New Roman" w:eastAsia="Times New Roman" w:hAnsi="Times New Roman"/>
          <w:sz w:val="24"/>
          <w:szCs w:val="24"/>
        </w:rPr>
        <w:t>in</w:t>
      </w:r>
      <w:proofErr w:type="spellEnd"/>
      <w:r w:rsidR="00341747" w:rsidRPr="00341747">
        <w:rPr>
          <w:rFonts w:ascii="Times New Roman" w:eastAsia="Times New Roman" w:hAnsi="Times New Roman"/>
          <w:sz w:val="24"/>
          <w:szCs w:val="24"/>
        </w:rPr>
        <w:t xml:space="preserve"> </w:t>
      </w:r>
      <w:proofErr w:type="spellStart"/>
      <w:r w:rsidR="00341747" w:rsidRPr="00341747">
        <w:rPr>
          <w:rFonts w:ascii="Times New Roman" w:eastAsia="Times New Roman" w:hAnsi="Times New Roman"/>
          <w:sz w:val="24"/>
          <w:szCs w:val="24"/>
        </w:rPr>
        <w:t>Social</w:t>
      </w:r>
      <w:proofErr w:type="spellEnd"/>
      <w:r w:rsidR="00341747" w:rsidRPr="00341747">
        <w:rPr>
          <w:rFonts w:ascii="Times New Roman" w:eastAsia="Times New Roman" w:hAnsi="Times New Roman"/>
          <w:sz w:val="24"/>
          <w:szCs w:val="24"/>
        </w:rPr>
        <w:t xml:space="preserve"> </w:t>
      </w:r>
      <w:proofErr w:type="spellStart"/>
      <w:r w:rsidR="00341747" w:rsidRPr="00341747">
        <w:rPr>
          <w:rFonts w:ascii="Times New Roman" w:eastAsia="Times New Roman" w:hAnsi="Times New Roman"/>
          <w:sz w:val="24"/>
          <w:szCs w:val="24"/>
        </w:rPr>
        <w:t>Services</w:t>
      </w:r>
      <w:proofErr w:type="spellEnd"/>
      <w:r w:rsidR="00341747">
        <w:rPr>
          <w:rFonts w:ascii="Times New Roman" w:eastAsia="Times New Roman" w:hAnsi="Times New Roman"/>
          <w:sz w:val="24"/>
          <w:szCs w:val="24"/>
        </w:rPr>
        <w:t xml:space="preserve">), (toliau tekste – </w:t>
      </w:r>
      <w:r w:rsidR="00E15E30" w:rsidRPr="00E15E30">
        <w:rPr>
          <w:rFonts w:ascii="Times New Roman" w:eastAsia="Times New Roman" w:hAnsi="Times New Roman"/>
          <w:sz w:val="24"/>
          <w:szCs w:val="24"/>
        </w:rPr>
        <w:t>EQUASS</w:t>
      </w:r>
      <w:r w:rsidR="00341747">
        <w:rPr>
          <w:rFonts w:ascii="Times New Roman" w:eastAsia="Times New Roman" w:hAnsi="Times New Roman"/>
          <w:sz w:val="24"/>
          <w:szCs w:val="24"/>
        </w:rPr>
        <w:t xml:space="preserve">) </w:t>
      </w:r>
      <w:r w:rsidR="00E15E30" w:rsidRPr="00E15E30">
        <w:rPr>
          <w:rFonts w:ascii="Times New Roman" w:eastAsia="Times New Roman" w:hAnsi="Times New Roman"/>
          <w:sz w:val="24"/>
          <w:szCs w:val="24"/>
        </w:rPr>
        <w:t>įstaigoje.</w:t>
      </w:r>
    </w:p>
    <w:p w:rsidR="009712DC" w:rsidRPr="00B538BD" w:rsidRDefault="009712DC" w:rsidP="00B538BD">
      <w:pPr>
        <w:spacing w:line="360" w:lineRule="auto"/>
        <w:ind w:firstLine="567"/>
        <w:jc w:val="both"/>
        <w:rPr>
          <w:rFonts w:ascii="Times New Roman" w:hAnsi="Times New Roman"/>
          <w:sz w:val="24"/>
          <w:szCs w:val="24"/>
          <w:lang w:eastAsia="en-US"/>
        </w:rPr>
      </w:pPr>
      <w:r w:rsidRPr="009712DC">
        <w:rPr>
          <w:rFonts w:ascii="Times New Roman" w:hAnsi="Times New Roman"/>
          <w:sz w:val="24"/>
          <w:szCs w:val="24"/>
          <w:lang w:eastAsia="en-US"/>
        </w:rPr>
        <w:t xml:space="preserve">Atlikus darbuotojų apklausą, </w:t>
      </w:r>
      <w:r w:rsidR="00292E56" w:rsidRPr="00292E56">
        <w:rPr>
          <w:rFonts w:ascii="Times New Roman" w:hAnsi="Times New Roman"/>
          <w:sz w:val="24"/>
          <w:szCs w:val="24"/>
          <w:lang w:eastAsia="en-US"/>
        </w:rPr>
        <w:t xml:space="preserve">100 proc. </w:t>
      </w:r>
      <w:r w:rsidRPr="00292E56">
        <w:rPr>
          <w:rFonts w:ascii="Times New Roman" w:hAnsi="Times New Roman"/>
          <w:sz w:val="24"/>
          <w:szCs w:val="24"/>
          <w:lang w:eastAsia="en-US"/>
        </w:rPr>
        <w:t>apklaustų darbuotojų</w:t>
      </w:r>
      <w:r w:rsidR="00292E56" w:rsidRPr="00292E56">
        <w:rPr>
          <w:rFonts w:ascii="Times New Roman" w:hAnsi="Times New Roman"/>
          <w:sz w:val="24"/>
          <w:szCs w:val="24"/>
          <w:lang w:eastAsia="en-US"/>
        </w:rPr>
        <w:t xml:space="preserve"> teigia, kad</w:t>
      </w:r>
      <w:r w:rsidRPr="00292E56">
        <w:rPr>
          <w:rFonts w:ascii="Times New Roman" w:hAnsi="Times New Roman"/>
          <w:sz w:val="24"/>
          <w:szCs w:val="24"/>
          <w:lang w:eastAsia="en-US"/>
        </w:rPr>
        <w:t xml:space="preserve"> įstaigoje personalui sudaryta profesinį tobulėjimą motyvuojanti aplinka ir galimybės tobulinti profesinę kvalifikaciją.</w:t>
      </w:r>
      <w:r w:rsidR="00E15E30">
        <w:rPr>
          <w:rFonts w:ascii="Times New Roman" w:hAnsi="Times New Roman"/>
          <w:sz w:val="24"/>
          <w:szCs w:val="24"/>
          <w:lang w:eastAsia="en-US"/>
        </w:rPr>
        <w:t xml:space="preserve"> </w:t>
      </w:r>
    </w:p>
    <w:p w:rsidR="009712DC" w:rsidRPr="00065A7D" w:rsidRDefault="00065A7D" w:rsidP="00DE2999">
      <w:pPr>
        <w:spacing w:line="360" w:lineRule="auto"/>
        <w:ind w:firstLine="567"/>
        <w:jc w:val="both"/>
        <w:rPr>
          <w:rFonts w:ascii="Times New Roman" w:hAnsi="Times New Roman"/>
          <w:b/>
          <w:sz w:val="24"/>
          <w:szCs w:val="24"/>
          <w:lang w:eastAsia="en-US"/>
        </w:rPr>
      </w:pPr>
      <w:r w:rsidRPr="00065A7D">
        <w:rPr>
          <w:rFonts w:ascii="Times New Roman" w:hAnsi="Times New Roman"/>
          <w:b/>
          <w:sz w:val="24"/>
          <w:szCs w:val="24"/>
          <w:lang w:eastAsia="en-US"/>
        </w:rPr>
        <w:t>1.</w:t>
      </w:r>
      <w:r>
        <w:rPr>
          <w:rFonts w:ascii="Times New Roman" w:hAnsi="Times New Roman"/>
          <w:b/>
          <w:sz w:val="24"/>
          <w:szCs w:val="24"/>
          <w:lang w:eastAsia="en-US"/>
        </w:rPr>
        <w:t xml:space="preserve">5. </w:t>
      </w:r>
      <w:r w:rsidR="009712DC" w:rsidRPr="00065A7D">
        <w:rPr>
          <w:rFonts w:ascii="Times New Roman" w:hAnsi="Times New Roman"/>
          <w:b/>
          <w:sz w:val="24"/>
          <w:szCs w:val="24"/>
          <w:lang w:eastAsia="en-US"/>
        </w:rPr>
        <w:t xml:space="preserve">Įstaigos vadovaujančių darbuotojų metų atlyginimų vidurkis Eur ir įstaigos darbuotojų metų atlyginimų vidurkis Eur </w:t>
      </w:r>
    </w:p>
    <w:p w:rsidR="00C72172" w:rsidRPr="00C72172" w:rsidRDefault="00C72172" w:rsidP="00EC03F0">
      <w:pPr>
        <w:tabs>
          <w:tab w:val="left" w:pos="993"/>
        </w:tabs>
        <w:spacing w:line="360" w:lineRule="auto"/>
        <w:ind w:firstLine="567"/>
        <w:jc w:val="both"/>
        <w:rPr>
          <w:rFonts w:ascii="Times New Roman" w:hAnsi="Times New Roman"/>
          <w:sz w:val="24"/>
          <w:szCs w:val="24"/>
          <w:lang w:eastAsia="en-US"/>
        </w:rPr>
      </w:pPr>
      <w:r w:rsidRPr="00C72172">
        <w:rPr>
          <w:rFonts w:ascii="Times New Roman" w:hAnsi="Times New Roman"/>
          <w:sz w:val="24"/>
          <w:szCs w:val="24"/>
          <w:lang w:eastAsia="en-US"/>
        </w:rPr>
        <w:t xml:space="preserve">Darbo užmokesčiui skirtos lėšos buvo naudojamos tikslingai ir pagal paskirtį. Globos namų vadovaujančių darbuotojų metinis vidutinis darbo užmokestis per 2019 metus </w:t>
      </w:r>
      <w:r w:rsidR="00C61C91">
        <w:rPr>
          <w:rFonts w:ascii="Times New Roman" w:hAnsi="Times New Roman"/>
          <w:sz w:val="24"/>
          <w:szCs w:val="24"/>
          <w:lang w:eastAsia="en-US"/>
        </w:rPr>
        <w:t xml:space="preserve">(neatskaičius mokesčių) </w:t>
      </w:r>
      <w:r w:rsidRPr="00C72172">
        <w:rPr>
          <w:rFonts w:ascii="Times New Roman" w:hAnsi="Times New Roman"/>
          <w:sz w:val="24"/>
          <w:szCs w:val="24"/>
          <w:lang w:eastAsia="en-US"/>
        </w:rPr>
        <w:t xml:space="preserve">sudarė </w:t>
      </w:r>
      <w:r w:rsidR="00EC03F0">
        <w:rPr>
          <w:rFonts w:ascii="Times New Roman" w:hAnsi="Times New Roman"/>
          <w:sz w:val="24"/>
          <w:szCs w:val="24"/>
          <w:lang w:eastAsia="en-US"/>
        </w:rPr>
        <w:t>44119,08</w:t>
      </w:r>
      <w:r w:rsidRPr="00C72172">
        <w:rPr>
          <w:rFonts w:ascii="Times New Roman" w:hAnsi="Times New Roman"/>
          <w:sz w:val="24"/>
          <w:szCs w:val="24"/>
          <w:lang w:eastAsia="en-US"/>
        </w:rPr>
        <w:t xml:space="preserve"> Eur (mėnesio – </w:t>
      </w:r>
      <w:r w:rsidR="00EC03F0">
        <w:rPr>
          <w:rFonts w:ascii="Times New Roman" w:hAnsi="Times New Roman"/>
          <w:sz w:val="24"/>
          <w:szCs w:val="24"/>
          <w:lang w:eastAsia="en-US"/>
        </w:rPr>
        <w:t>1225,53</w:t>
      </w:r>
      <w:r w:rsidRPr="00C72172">
        <w:rPr>
          <w:rFonts w:ascii="Times New Roman" w:hAnsi="Times New Roman"/>
          <w:sz w:val="24"/>
          <w:szCs w:val="24"/>
          <w:lang w:eastAsia="en-US"/>
        </w:rPr>
        <w:t xml:space="preserve"> Eur). Globos namų darbuotojų metinis vidutinis darbo užmokestis per 2019 metus sudarė </w:t>
      </w:r>
      <w:r w:rsidR="00EC03F0">
        <w:rPr>
          <w:rFonts w:ascii="Times New Roman" w:hAnsi="Times New Roman"/>
          <w:sz w:val="24"/>
          <w:szCs w:val="24"/>
          <w:lang w:eastAsia="en-US"/>
        </w:rPr>
        <w:t>354500,58</w:t>
      </w:r>
      <w:r w:rsidRPr="00C72172">
        <w:rPr>
          <w:rFonts w:ascii="Times New Roman" w:hAnsi="Times New Roman"/>
          <w:sz w:val="24"/>
          <w:szCs w:val="24"/>
          <w:lang w:eastAsia="en-US"/>
        </w:rPr>
        <w:t xml:space="preserve"> Eur (mėnesio – </w:t>
      </w:r>
      <w:r w:rsidR="00EC03F0">
        <w:rPr>
          <w:rFonts w:ascii="Times New Roman" w:hAnsi="Times New Roman"/>
          <w:sz w:val="24"/>
          <w:szCs w:val="24"/>
          <w:lang w:eastAsia="en-US"/>
        </w:rPr>
        <w:t>724,95</w:t>
      </w:r>
      <w:r w:rsidRPr="00C72172">
        <w:rPr>
          <w:rFonts w:ascii="Times New Roman" w:hAnsi="Times New Roman"/>
          <w:sz w:val="24"/>
          <w:szCs w:val="24"/>
          <w:lang w:eastAsia="en-US"/>
        </w:rPr>
        <w:t xml:space="preserve"> Eur) (duomenys 2 lentelėje).</w:t>
      </w:r>
    </w:p>
    <w:p w:rsidR="00065A7D" w:rsidRPr="00C72172" w:rsidRDefault="00C72172" w:rsidP="00890BBD">
      <w:pPr>
        <w:tabs>
          <w:tab w:val="left" w:pos="993"/>
        </w:tabs>
        <w:ind w:firstLine="567"/>
        <w:jc w:val="right"/>
        <w:rPr>
          <w:rFonts w:ascii="Times New Roman" w:hAnsi="Times New Roman"/>
          <w:sz w:val="24"/>
          <w:szCs w:val="24"/>
          <w:lang w:eastAsia="en-US"/>
        </w:rPr>
      </w:pPr>
      <w:r w:rsidRPr="00C72172">
        <w:rPr>
          <w:rFonts w:ascii="Times New Roman" w:hAnsi="Times New Roman"/>
          <w:i/>
          <w:sz w:val="24"/>
          <w:szCs w:val="24"/>
          <w:lang w:eastAsia="en-US"/>
        </w:rPr>
        <w:t>2 lentelė. Darbuotojų mėnesio ir metinis vidutinis darbo užmokestis (neatskaičius mokesčių)</w:t>
      </w:r>
    </w:p>
    <w:tbl>
      <w:tblPr>
        <w:tblW w:w="5000" w:type="pct"/>
        <w:jc w:val="center"/>
        <w:tblLook w:val="04A0" w:firstRow="1" w:lastRow="0" w:firstColumn="1" w:lastColumn="0" w:noHBand="0" w:noVBand="1"/>
      </w:tblPr>
      <w:tblGrid>
        <w:gridCol w:w="551"/>
        <w:gridCol w:w="5093"/>
        <w:gridCol w:w="2123"/>
        <w:gridCol w:w="2087"/>
      </w:tblGrid>
      <w:tr w:rsidR="00C72172" w:rsidRPr="00C72172" w:rsidTr="002B3B32">
        <w:trPr>
          <w:trHeight w:val="630"/>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2172" w:rsidRPr="00C72172" w:rsidRDefault="00C72172" w:rsidP="00C72172">
            <w:pPr>
              <w:jc w:val="center"/>
              <w:rPr>
                <w:rFonts w:ascii="Times New Roman" w:eastAsia="Times New Roman" w:hAnsi="Times New Roman"/>
                <w:b/>
                <w:color w:val="000000"/>
              </w:rPr>
            </w:pPr>
            <w:r w:rsidRPr="00C72172">
              <w:rPr>
                <w:rFonts w:ascii="Times New Roman" w:eastAsia="Times New Roman" w:hAnsi="Times New Roman"/>
                <w:b/>
                <w:color w:val="000000"/>
              </w:rPr>
              <w:t>Eil. Nr.</w:t>
            </w:r>
          </w:p>
        </w:tc>
        <w:tc>
          <w:tcPr>
            <w:tcW w:w="2584" w:type="pct"/>
            <w:tcBorders>
              <w:top w:val="single" w:sz="4" w:space="0" w:color="auto"/>
              <w:left w:val="nil"/>
              <w:bottom w:val="single" w:sz="4" w:space="0" w:color="auto"/>
              <w:right w:val="single" w:sz="4" w:space="0" w:color="auto"/>
            </w:tcBorders>
            <w:shd w:val="clear" w:color="auto" w:fill="auto"/>
            <w:noWrap/>
            <w:vAlign w:val="center"/>
            <w:hideMark/>
          </w:tcPr>
          <w:p w:rsidR="00C72172" w:rsidRPr="00C72172" w:rsidRDefault="00C72172" w:rsidP="00C72172">
            <w:pPr>
              <w:jc w:val="center"/>
              <w:rPr>
                <w:rFonts w:ascii="Times New Roman" w:eastAsia="Times New Roman" w:hAnsi="Times New Roman"/>
                <w:b/>
                <w:color w:val="000000"/>
                <w:sz w:val="24"/>
                <w:szCs w:val="24"/>
              </w:rPr>
            </w:pPr>
            <w:r w:rsidRPr="00C72172">
              <w:rPr>
                <w:rFonts w:ascii="Times New Roman" w:eastAsia="Times New Roman" w:hAnsi="Times New Roman"/>
                <w:b/>
                <w:color w:val="000000"/>
                <w:sz w:val="24"/>
                <w:szCs w:val="24"/>
              </w:rPr>
              <w:t>Pareigybės pavadinimas</w:t>
            </w:r>
          </w:p>
        </w:tc>
        <w:tc>
          <w:tcPr>
            <w:tcW w:w="1077" w:type="pct"/>
            <w:tcBorders>
              <w:top w:val="single" w:sz="4" w:space="0" w:color="auto"/>
              <w:left w:val="nil"/>
              <w:bottom w:val="single" w:sz="4" w:space="0" w:color="auto"/>
              <w:right w:val="single" w:sz="4" w:space="0" w:color="auto"/>
            </w:tcBorders>
            <w:shd w:val="clear" w:color="auto" w:fill="auto"/>
            <w:vAlign w:val="center"/>
            <w:hideMark/>
          </w:tcPr>
          <w:p w:rsidR="00C72172" w:rsidRPr="00C72172" w:rsidRDefault="00C72172" w:rsidP="00C72172">
            <w:pPr>
              <w:jc w:val="center"/>
              <w:rPr>
                <w:rFonts w:ascii="Times New Roman" w:eastAsia="Times New Roman" w:hAnsi="Times New Roman"/>
                <w:b/>
                <w:color w:val="000000"/>
                <w:sz w:val="24"/>
                <w:szCs w:val="24"/>
              </w:rPr>
            </w:pPr>
            <w:r w:rsidRPr="00C72172">
              <w:rPr>
                <w:rFonts w:ascii="Times New Roman" w:eastAsia="Times New Roman" w:hAnsi="Times New Roman"/>
                <w:b/>
                <w:color w:val="000000"/>
                <w:sz w:val="24"/>
                <w:szCs w:val="24"/>
              </w:rPr>
              <w:t>Mėnesio vidutinis darbo užmokestis, Eur</w:t>
            </w:r>
          </w:p>
        </w:tc>
        <w:tc>
          <w:tcPr>
            <w:tcW w:w="1059" w:type="pct"/>
            <w:tcBorders>
              <w:top w:val="single" w:sz="4" w:space="0" w:color="auto"/>
              <w:left w:val="nil"/>
              <w:bottom w:val="single" w:sz="4" w:space="0" w:color="auto"/>
              <w:right w:val="single" w:sz="4" w:space="0" w:color="auto"/>
            </w:tcBorders>
            <w:shd w:val="clear" w:color="auto" w:fill="auto"/>
            <w:vAlign w:val="center"/>
            <w:hideMark/>
          </w:tcPr>
          <w:p w:rsidR="00C72172" w:rsidRPr="00C72172" w:rsidRDefault="00C72172" w:rsidP="00C72172">
            <w:pPr>
              <w:jc w:val="center"/>
              <w:rPr>
                <w:rFonts w:ascii="Times New Roman" w:eastAsia="Times New Roman" w:hAnsi="Times New Roman"/>
                <w:b/>
                <w:color w:val="000000"/>
                <w:sz w:val="24"/>
                <w:szCs w:val="24"/>
              </w:rPr>
            </w:pPr>
            <w:r w:rsidRPr="00C72172">
              <w:rPr>
                <w:rFonts w:ascii="Times New Roman" w:eastAsia="Times New Roman" w:hAnsi="Times New Roman"/>
                <w:b/>
                <w:color w:val="000000"/>
                <w:sz w:val="24"/>
                <w:szCs w:val="24"/>
              </w:rPr>
              <w:t>Metinis vidutinis darbo užmokestis, Eur</w:t>
            </w:r>
          </w:p>
        </w:tc>
      </w:tr>
      <w:tr w:rsidR="00C72172" w:rsidRPr="00C72172" w:rsidTr="002B3B32">
        <w:trPr>
          <w:trHeight w:val="315"/>
          <w:jc w:val="center"/>
        </w:trPr>
        <w:tc>
          <w:tcPr>
            <w:tcW w:w="280" w:type="pct"/>
            <w:tcBorders>
              <w:top w:val="nil"/>
              <w:left w:val="single" w:sz="4" w:space="0" w:color="auto"/>
              <w:bottom w:val="single" w:sz="4" w:space="0" w:color="auto"/>
              <w:right w:val="single" w:sz="4" w:space="0" w:color="auto"/>
            </w:tcBorders>
            <w:shd w:val="clear" w:color="auto" w:fill="auto"/>
            <w:noWrap/>
            <w:vAlign w:val="bottom"/>
            <w:hideMark/>
          </w:tcPr>
          <w:p w:rsidR="00C72172" w:rsidRPr="00C72172" w:rsidRDefault="00C72172" w:rsidP="00C72172">
            <w:pPr>
              <w:jc w:val="right"/>
              <w:rPr>
                <w:rFonts w:ascii="Times New Roman" w:eastAsia="Times New Roman" w:hAnsi="Times New Roman"/>
                <w:color w:val="000000"/>
              </w:rPr>
            </w:pPr>
            <w:r w:rsidRPr="00C72172">
              <w:rPr>
                <w:rFonts w:ascii="Times New Roman" w:eastAsia="Times New Roman" w:hAnsi="Times New Roman"/>
                <w:color w:val="000000"/>
              </w:rPr>
              <w:t>1</w:t>
            </w:r>
          </w:p>
        </w:tc>
        <w:tc>
          <w:tcPr>
            <w:tcW w:w="2584" w:type="pct"/>
            <w:tcBorders>
              <w:top w:val="nil"/>
              <w:left w:val="nil"/>
              <w:bottom w:val="single" w:sz="4" w:space="0" w:color="auto"/>
              <w:right w:val="single" w:sz="4" w:space="0" w:color="auto"/>
            </w:tcBorders>
            <w:shd w:val="clear" w:color="auto" w:fill="auto"/>
            <w:noWrap/>
            <w:vAlign w:val="bottom"/>
            <w:hideMark/>
          </w:tcPr>
          <w:p w:rsidR="00C72172" w:rsidRPr="00C72172" w:rsidRDefault="00C72172" w:rsidP="00C72172">
            <w:pPr>
              <w:rPr>
                <w:rFonts w:ascii="Times New Roman" w:eastAsia="Times New Roman" w:hAnsi="Times New Roman"/>
                <w:color w:val="000000"/>
                <w:sz w:val="24"/>
                <w:szCs w:val="24"/>
              </w:rPr>
            </w:pPr>
            <w:r w:rsidRPr="00C72172">
              <w:rPr>
                <w:rFonts w:ascii="Times New Roman" w:eastAsia="Times New Roman" w:hAnsi="Times New Roman"/>
                <w:color w:val="000000"/>
                <w:sz w:val="24"/>
                <w:szCs w:val="24"/>
              </w:rPr>
              <w:t>Vadovaujantys darbuotojai (3 pareigybės)</w:t>
            </w:r>
          </w:p>
        </w:tc>
        <w:tc>
          <w:tcPr>
            <w:tcW w:w="1077" w:type="pct"/>
            <w:tcBorders>
              <w:top w:val="nil"/>
              <w:left w:val="nil"/>
              <w:bottom w:val="single" w:sz="4" w:space="0" w:color="auto"/>
              <w:right w:val="single" w:sz="4" w:space="0" w:color="auto"/>
            </w:tcBorders>
            <w:shd w:val="clear" w:color="auto" w:fill="auto"/>
            <w:noWrap/>
            <w:vAlign w:val="bottom"/>
            <w:hideMark/>
          </w:tcPr>
          <w:p w:rsidR="00C72172" w:rsidRPr="00C72172" w:rsidRDefault="00C72172" w:rsidP="00C72172">
            <w:pPr>
              <w:jc w:val="center"/>
              <w:rPr>
                <w:rFonts w:ascii="Times New Roman" w:eastAsia="Times New Roman" w:hAnsi="Times New Roman"/>
                <w:color w:val="000000"/>
                <w:sz w:val="24"/>
                <w:szCs w:val="24"/>
              </w:rPr>
            </w:pPr>
            <w:r w:rsidRPr="00C72172">
              <w:rPr>
                <w:rFonts w:ascii="Times New Roman" w:eastAsia="Times New Roman" w:hAnsi="Times New Roman"/>
                <w:color w:val="000000"/>
                <w:sz w:val="24"/>
                <w:szCs w:val="24"/>
              </w:rPr>
              <w:t>1225,53</w:t>
            </w:r>
          </w:p>
        </w:tc>
        <w:tc>
          <w:tcPr>
            <w:tcW w:w="1059" w:type="pct"/>
            <w:tcBorders>
              <w:top w:val="nil"/>
              <w:left w:val="nil"/>
              <w:bottom w:val="single" w:sz="4" w:space="0" w:color="auto"/>
              <w:right w:val="single" w:sz="4" w:space="0" w:color="auto"/>
            </w:tcBorders>
            <w:shd w:val="clear" w:color="auto" w:fill="auto"/>
            <w:noWrap/>
            <w:vAlign w:val="bottom"/>
            <w:hideMark/>
          </w:tcPr>
          <w:p w:rsidR="00C72172" w:rsidRPr="00C72172" w:rsidRDefault="00C72172" w:rsidP="00C72172">
            <w:pPr>
              <w:jc w:val="center"/>
              <w:rPr>
                <w:rFonts w:ascii="Times New Roman" w:eastAsia="Times New Roman" w:hAnsi="Times New Roman"/>
                <w:color w:val="000000"/>
                <w:sz w:val="24"/>
                <w:szCs w:val="24"/>
              </w:rPr>
            </w:pPr>
            <w:r w:rsidRPr="00C72172">
              <w:rPr>
                <w:rFonts w:ascii="Times New Roman" w:eastAsia="Times New Roman" w:hAnsi="Times New Roman"/>
                <w:color w:val="000000"/>
                <w:sz w:val="24"/>
                <w:szCs w:val="24"/>
              </w:rPr>
              <w:t>44119,08</w:t>
            </w:r>
          </w:p>
        </w:tc>
      </w:tr>
      <w:tr w:rsidR="00C72172" w:rsidRPr="00C72172" w:rsidTr="002B3B32">
        <w:trPr>
          <w:trHeight w:val="300"/>
          <w:jc w:val="center"/>
        </w:trPr>
        <w:tc>
          <w:tcPr>
            <w:tcW w:w="280" w:type="pct"/>
            <w:tcBorders>
              <w:top w:val="nil"/>
              <w:left w:val="single" w:sz="4" w:space="0" w:color="auto"/>
              <w:bottom w:val="single" w:sz="4" w:space="0" w:color="auto"/>
              <w:right w:val="single" w:sz="4" w:space="0" w:color="auto"/>
            </w:tcBorders>
            <w:shd w:val="clear" w:color="auto" w:fill="auto"/>
            <w:noWrap/>
            <w:vAlign w:val="bottom"/>
            <w:hideMark/>
          </w:tcPr>
          <w:p w:rsidR="00C72172" w:rsidRPr="00C72172" w:rsidRDefault="00C72172" w:rsidP="00C72172">
            <w:pPr>
              <w:jc w:val="right"/>
              <w:rPr>
                <w:rFonts w:ascii="Times New Roman" w:eastAsia="Times New Roman" w:hAnsi="Times New Roman"/>
                <w:color w:val="000000"/>
              </w:rPr>
            </w:pPr>
            <w:r w:rsidRPr="00C72172">
              <w:rPr>
                <w:rFonts w:ascii="Times New Roman" w:eastAsia="Times New Roman" w:hAnsi="Times New Roman"/>
                <w:color w:val="000000"/>
              </w:rPr>
              <w:t>2</w:t>
            </w:r>
          </w:p>
        </w:tc>
        <w:tc>
          <w:tcPr>
            <w:tcW w:w="2584" w:type="pct"/>
            <w:tcBorders>
              <w:top w:val="nil"/>
              <w:left w:val="nil"/>
              <w:bottom w:val="single" w:sz="4" w:space="0" w:color="auto"/>
              <w:right w:val="single" w:sz="4" w:space="0" w:color="auto"/>
            </w:tcBorders>
            <w:shd w:val="clear" w:color="auto" w:fill="auto"/>
            <w:noWrap/>
            <w:vAlign w:val="bottom"/>
            <w:hideMark/>
          </w:tcPr>
          <w:p w:rsidR="00C72172" w:rsidRPr="00C72172" w:rsidRDefault="00C72172" w:rsidP="00C72172">
            <w:pPr>
              <w:rPr>
                <w:rFonts w:ascii="Times New Roman" w:eastAsia="Times New Roman" w:hAnsi="Times New Roman"/>
                <w:color w:val="000000"/>
                <w:sz w:val="24"/>
                <w:szCs w:val="24"/>
              </w:rPr>
            </w:pPr>
            <w:r w:rsidRPr="00C72172">
              <w:rPr>
                <w:rFonts w:ascii="Times New Roman" w:eastAsia="Times New Roman" w:hAnsi="Times New Roman"/>
                <w:color w:val="000000"/>
                <w:sz w:val="24"/>
                <w:szCs w:val="24"/>
              </w:rPr>
              <w:t>Darbuotojai (40,75 pareigybių)</w:t>
            </w:r>
          </w:p>
        </w:tc>
        <w:tc>
          <w:tcPr>
            <w:tcW w:w="1077" w:type="pct"/>
            <w:tcBorders>
              <w:top w:val="nil"/>
              <w:left w:val="nil"/>
              <w:bottom w:val="single" w:sz="4" w:space="0" w:color="auto"/>
              <w:right w:val="single" w:sz="4" w:space="0" w:color="auto"/>
            </w:tcBorders>
            <w:shd w:val="clear" w:color="auto" w:fill="auto"/>
            <w:noWrap/>
            <w:vAlign w:val="bottom"/>
            <w:hideMark/>
          </w:tcPr>
          <w:p w:rsidR="00C72172" w:rsidRPr="00C72172" w:rsidRDefault="00C72172" w:rsidP="00C72172">
            <w:pPr>
              <w:jc w:val="center"/>
              <w:rPr>
                <w:rFonts w:ascii="Times New Roman" w:eastAsia="Times New Roman" w:hAnsi="Times New Roman"/>
                <w:color w:val="000000"/>
                <w:sz w:val="24"/>
                <w:szCs w:val="24"/>
              </w:rPr>
            </w:pPr>
            <w:r w:rsidRPr="00C72172">
              <w:rPr>
                <w:rFonts w:ascii="Times New Roman" w:eastAsia="Times New Roman" w:hAnsi="Times New Roman"/>
                <w:color w:val="000000"/>
                <w:sz w:val="24"/>
                <w:szCs w:val="24"/>
              </w:rPr>
              <w:t>724,95</w:t>
            </w:r>
          </w:p>
        </w:tc>
        <w:tc>
          <w:tcPr>
            <w:tcW w:w="1059" w:type="pct"/>
            <w:tcBorders>
              <w:top w:val="nil"/>
              <w:left w:val="nil"/>
              <w:bottom w:val="single" w:sz="4" w:space="0" w:color="auto"/>
              <w:right w:val="single" w:sz="4" w:space="0" w:color="auto"/>
            </w:tcBorders>
            <w:shd w:val="clear" w:color="auto" w:fill="auto"/>
            <w:noWrap/>
            <w:vAlign w:val="bottom"/>
            <w:hideMark/>
          </w:tcPr>
          <w:p w:rsidR="00C72172" w:rsidRPr="00C72172" w:rsidRDefault="00C72172" w:rsidP="00C72172">
            <w:pPr>
              <w:jc w:val="center"/>
              <w:rPr>
                <w:rFonts w:ascii="Times New Roman" w:eastAsia="Times New Roman" w:hAnsi="Times New Roman"/>
                <w:color w:val="000000"/>
                <w:sz w:val="24"/>
                <w:szCs w:val="24"/>
              </w:rPr>
            </w:pPr>
            <w:r w:rsidRPr="00C72172">
              <w:rPr>
                <w:rFonts w:ascii="Times New Roman" w:eastAsia="Times New Roman" w:hAnsi="Times New Roman"/>
                <w:color w:val="000000"/>
                <w:sz w:val="24"/>
                <w:szCs w:val="24"/>
              </w:rPr>
              <w:t>354500,58</w:t>
            </w:r>
          </w:p>
        </w:tc>
      </w:tr>
    </w:tbl>
    <w:p w:rsidR="00065A7D" w:rsidRDefault="00DF518A" w:rsidP="009712DC">
      <w:pPr>
        <w:spacing w:line="36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w:t>
      </w:r>
    </w:p>
    <w:p w:rsidR="009712DC" w:rsidRPr="009712DC" w:rsidRDefault="009712DC" w:rsidP="009712DC">
      <w:pPr>
        <w:spacing w:line="360" w:lineRule="auto"/>
        <w:jc w:val="center"/>
        <w:rPr>
          <w:rFonts w:ascii="Times New Roman" w:eastAsia="Times New Roman" w:hAnsi="Times New Roman"/>
          <w:b/>
          <w:sz w:val="24"/>
          <w:szCs w:val="24"/>
        </w:rPr>
      </w:pPr>
      <w:r w:rsidRPr="009712DC">
        <w:rPr>
          <w:rFonts w:ascii="Times New Roman" w:eastAsia="Times New Roman" w:hAnsi="Times New Roman"/>
          <w:b/>
          <w:sz w:val="24"/>
          <w:szCs w:val="24"/>
        </w:rPr>
        <w:t>II SKYRIUS</w:t>
      </w:r>
    </w:p>
    <w:p w:rsidR="009712DC" w:rsidRPr="009712DC" w:rsidRDefault="009712DC" w:rsidP="00B538BD">
      <w:pPr>
        <w:jc w:val="center"/>
        <w:rPr>
          <w:rFonts w:ascii="Times New Roman" w:eastAsia="Times New Roman" w:hAnsi="Times New Roman"/>
          <w:b/>
          <w:sz w:val="24"/>
          <w:szCs w:val="24"/>
        </w:rPr>
      </w:pPr>
      <w:r w:rsidRPr="009712DC">
        <w:rPr>
          <w:rFonts w:ascii="Times New Roman" w:eastAsia="Times New Roman" w:hAnsi="Times New Roman"/>
          <w:b/>
          <w:sz w:val="24"/>
          <w:szCs w:val="24"/>
        </w:rPr>
        <w:t>TURTO VALDYMAS</w:t>
      </w:r>
    </w:p>
    <w:p w:rsidR="009712DC" w:rsidRPr="00B538BD" w:rsidRDefault="009712DC" w:rsidP="00B538BD">
      <w:pPr>
        <w:jc w:val="center"/>
        <w:rPr>
          <w:rFonts w:ascii="Times New Roman" w:eastAsia="Times New Roman" w:hAnsi="Times New Roman"/>
          <w:b/>
          <w:sz w:val="24"/>
          <w:szCs w:val="24"/>
        </w:rPr>
      </w:pPr>
    </w:p>
    <w:p w:rsidR="009712DC" w:rsidRPr="009712DC" w:rsidRDefault="009712DC" w:rsidP="00DE2999">
      <w:pPr>
        <w:tabs>
          <w:tab w:val="left" w:pos="993"/>
        </w:tabs>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2.1.</w:t>
      </w:r>
      <w:r w:rsidRPr="009712DC">
        <w:rPr>
          <w:rFonts w:ascii="Times New Roman" w:eastAsia="Times New Roman" w:hAnsi="Times New Roman"/>
          <w:b/>
          <w:sz w:val="24"/>
          <w:szCs w:val="24"/>
        </w:rPr>
        <w:tab/>
        <w:t>Įstaigos nekilnojamo turto, valdomo patikėjimo teise ar panaudos pagrindais arba išnuomoto turto plotas kv. m./ tokio tipo sutarčių skaičius</w:t>
      </w:r>
    </w:p>
    <w:p w:rsidR="00612C33" w:rsidRDefault="007E5ED7" w:rsidP="00890BBD">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Svėdasų s</w:t>
      </w:r>
      <w:r w:rsidR="009712DC" w:rsidRPr="009712DC">
        <w:rPr>
          <w:rFonts w:ascii="Times New Roman" w:eastAsia="Times New Roman" w:hAnsi="Times New Roman"/>
          <w:sz w:val="24"/>
          <w:szCs w:val="24"/>
        </w:rPr>
        <w:t>enelių globos namai</w:t>
      </w:r>
      <w:r w:rsidR="009712DC" w:rsidRPr="009712DC">
        <w:rPr>
          <w:rFonts w:ascii="Times New Roman" w:eastAsia="Times New Roman" w:hAnsi="Times New Roman"/>
          <w:b/>
          <w:sz w:val="24"/>
          <w:szCs w:val="24"/>
        </w:rPr>
        <w:t xml:space="preserve"> </w:t>
      </w:r>
      <w:r w:rsidR="009712DC" w:rsidRPr="009712DC">
        <w:rPr>
          <w:rFonts w:ascii="Times New Roman" w:eastAsia="Times New Roman" w:hAnsi="Times New Roman"/>
          <w:sz w:val="24"/>
          <w:szCs w:val="24"/>
        </w:rPr>
        <w:t>užima</w:t>
      </w:r>
      <w:r w:rsidR="009712DC" w:rsidRPr="009712DC">
        <w:rPr>
          <w:rFonts w:ascii="Times New Roman" w:eastAsia="Times New Roman" w:hAnsi="Times New Roman"/>
          <w:b/>
          <w:sz w:val="24"/>
          <w:szCs w:val="24"/>
        </w:rPr>
        <w:t xml:space="preserve"> </w:t>
      </w:r>
      <w:r w:rsidR="009712DC" w:rsidRPr="009712DC">
        <w:rPr>
          <w:rFonts w:ascii="Times New Roman" w:eastAsia="Times New Roman" w:hAnsi="Times New Roman"/>
          <w:sz w:val="24"/>
          <w:szCs w:val="24"/>
        </w:rPr>
        <w:t>0,78 ha žemės plotą. Jie įsikūrę dviejų aukštų pastate, kurio plotas yra 622,79 m</w:t>
      </w:r>
      <w:r w:rsidR="009712DC" w:rsidRPr="009712DC">
        <w:rPr>
          <w:rFonts w:ascii="Times New Roman" w:eastAsia="Times New Roman" w:hAnsi="Times New Roman"/>
          <w:sz w:val="24"/>
          <w:szCs w:val="24"/>
          <w:vertAlign w:val="superscript"/>
        </w:rPr>
        <w:t>2</w:t>
      </w:r>
      <w:r w:rsidR="009712DC" w:rsidRPr="009712DC">
        <w:rPr>
          <w:rFonts w:ascii="Times New Roman" w:eastAsia="Times New Roman" w:hAnsi="Times New Roman"/>
          <w:sz w:val="24"/>
          <w:szCs w:val="24"/>
        </w:rPr>
        <w:t>. Gyventojų apgyvendinimui skirta 14 kambarių: 2 – vienviečiai, 2 – dviviečiai, 6 – triviečiai, 4 – keturviečiai. Bendras gyvenamųjų kambarių plotas – 253,10 m</w:t>
      </w:r>
      <w:r w:rsidR="009712DC" w:rsidRPr="009712DC">
        <w:rPr>
          <w:rFonts w:ascii="Times New Roman" w:eastAsia="Times New Roman" w:hAnsi="Times New Roman"/>
          <w:sz w:val="24"/>
          <w:szCs w:val="24"/>
          <w:vertAlign w:val="superscript"/>
        </w:rPr>
        <w:t>2</w:t>
      </w:r>
      <w:r w:rsidR="009712DC" w:rsidRPr="009712DC">
        <w:rPr>
          <w:rFonts w:ascii="Times New Roman" w:eastAsia="Times New Roman" w:hAnsi="Times New Roman"/>
          <w:sz w:val="24"/>
          <w:szCs w:val="24"/>
        </w:rPr>
        <w:t>, vidutiniškai vienam gyventojui tenka 6,33 m</w:t>
      </w:r>
      <w:r w:rsidR="009712DC" w:rsidRPr="009712DC">
        <w:rPr>
          <w:rFonts w:ascii="Times New Roman" w:eastAsia="Times New Roman" w:hAnsi="Times New Roman"/>
          <w:sz w:val="24"/>
          <w:szCs w:val="24"/>
          <w:vertAlign w:val="superscript"/>
        </w:rPr>
        <w:t>2</w:t>
      </w:r>
      <w:r w:rsidR="00890BBD">
        <w:rPr>
          <w:rFonts w:ascii="Times New Roman" w:eastAsia="Times New Roman" w:hAnsi="Times New Roman"/>
          <w:sz w:val="24"/>
          <w:szCs w:val="24"/>
        </w:rPr>
        <w:t xml:space="preserve"> gyvenamojo ploto (norma </w:t>
      </w:r>
      <w:r w:rsidR="009712DC" w:rsidRPr="009712DC">
        <w:rPr>
          <w:rFonts w:ascii="Times New Roman" w:eastAsia="Times New Roman" w:hAnsi="Times New Roman"/>
          <w:sz w:val="24"/>
          <w:szCs w:val="24"/>
        </w:rPr>
        <w:t>ne mažiau kaip 5 m</w:t>
      </w:r>
      <w:r w:rsidR="009712DC" w:rsidRPr="009712DC">
        <w:rPr>
          <w:rFonts w:ascii="Times New Roman" w:eastAsia="Times New Roman" w:hAnsi="Times New Roman"/>
          <w:sz w:val="24"/>
          <w:szCs w:val="24"/>
          <w:vertAlign w:val="superscript"/>
        </w:rPr>
        <w:t>2</w:t>
      </w:r>
      <w:r w:rsidR="009712DC" w:rsidRPr="009712DC">
        <w:rPr>
          <w:rFonts w:ascii="Times New Roman" w:eastAsia="Times New Roman" w:hAnsi="Times New Roman"/>
          <w:sz w:val="24"/>
          <w:szCs w:val="24"/>
        </w:rPr>
        <w:t>).</w:t>
      </w:r>
    </w:p>
    <w:p w:rsidR="009712DC" w:rsidRDefault="007E5ED7" w:rsidP="00612C33">
      <w:pPr>
        <w:spacing w:line="360" w:lineRule="auto"/>
        <w:ind w:firstLine="567"/>
        <w:jc w:val="both"/>
        <w:rPr>
          <w:rFonts w:ascii="Times New Roman" w:eastAsia="Times New Roman" w:hAnsi="Times New Roman"/>
          <w:sz w:val="24"/>
          <w:szCs w:val="24"/>
        </w:rPr>
      </w:pPr>
      <w:r w:rsidRPr="007E5ED7">
        <w:rPr>
          <w:rFonts w:ascii="Times New Roman" w:eastAsia="Times New Roman" w:hAnsi="Times New Roman"/>
          <w:sz w:val="24"/>
          <w:szCs w:val="24"/>
        </w:rPr>
        <w:t xml:space="preserve">Pastatų, statinių ir patalpų nuomos sutartis, sudaryta 1998 m. kovo 26 d. su Svėdasų Šv. Arkangelo Mykolo parapija. </w:t>
      </w:r>
      <w:bookmarkStart w:id="3" w:name="_Hlk534813275"/>
      <w:r w:rsidRPr="007E5ED7">
        <w:rPr>
          <w:rFonts w:ascii="Times New Roman" w:eastAsia="Times New Roman" w:hAnsi="Times New Roman"/>
          <w:sz w:val="24"/>
          <w:szCs w:val="24"/>
        </w:rPr>
        <w:t>2017 m. lapkričio 9 d. sudaryta žemės sklypo panaudos sutartis su Svėdasų Šv. Arkangelo Mykolo parapija.</w:t>
      </w:r>
    </w:p>
    <w:bookmarkEnd w:id="3"/>
    <w:p w:rsidR="007E5ED7" w:rsidRDefault="007E5ED7" w:rsidP="00DE2999">
      <w:pPr>
        <w:spacing w:line="360" w:lineRule="auto"/>
        <w:ind w:firstLine="567"/>
        <w:jc w:val="both"/>
        <w:rPr>
          <w:rFonts w:ascii="Times New Roman" w:eastAsia="Times New Roman" w:hAnsi="Times New Roman"/>
          <w:sz w:val="24"/>
          <w:szCs w:val="24"/>
        </w:rPr>
      </w:pPr>
      <w:r w:rsidRPr="007E5ED7">
        <w:rPr>
          <w:rFonts w:ascii="Times New Roman" w:eastAsia="Times New Roman" w:hAnsi="Times New Roman"/>
          <w:sz w:val="24"/>
          <w:szCs w:val="24"/>
        </w:rPr>
        <w:t xml:space="preserve">Anykščių rajono savivaldybės tarybos 2018 m. balandžio 26 d. sprendimu Nr. 1-TS-155 „Dėl turto perdavimo Anykščių socialinės globos namams valdyti, naudoti ir disponuoti juo patikėjimo teise“ Anykščių rajono savivaldybės administracija 2018 m. balandžio 27 d. Turto perdavimo- </w:t>
      </w:r>
      <w:r w:rsidRPr="007E5ED7">
        <w:rPr>
          <w:rFonts w:ascii="Times New Roman" w:eastAsia="Times New Roman" w:hAnsi="Times New Roman"/>
          <w:sz w:val="24"/>
          <w:szCs w:val="24"/>
        </w:rPr>
        <w:lastRenderedPageBreak/>
        <w:t>priėmimo aktu Nr.10-SA-20 perdavė pastatus (2 garažus, 4 sandėlius, viralinę), esančius adresu Alaušo g. 4, Svėdasai, Anykščių r. Bendra perduotų pastatų vertė sudarė 15307 Eur.</w:t>
      </w:r>
    </w:p>
    <w:p w:rsidR="00D6049C" w:rsidRPr="00220E57" w:rsidRDefault="00D6049C" w:rsidP="00220E57">
      <w:pPr>
        <w:spacing w:line="360" w:lineRule="auto"/>
        <w:ind w:firstLine="567"/>
        <w:jc w:val="both"/>
        <w:rPr>
          <w:rFonts w:ascii="Times New Roman" w:eastAsia="Times New Roman" w:hAnsi="Times New Roman"/>
          <w:sz w:val="24"/>
          <w:szCs w:val="24"/>
        </w:rPr>
      </w:pPr>
      <w:proofErr w:type="spellStart"/>
      <w:r>
        <w:rPr>
          <w:rFonts w:ascii="Times New Roman" w:eastAsia="Times New Roman" w:hAnsi="Times New Roman"/>
          <w:sz w:val="24"/>
          <w:szCs w:val="24"/>
        </w:rPr>
        <w:t>Burbiškio</w:t>
      </w:r>
      <w:proofErr w:type="spellEnd"/>
      <w:r>
        <w:rPr>
          <w:rFonts w:ascii="Times New Roman" w:eastAsia="Times New Roman" w:hAnsi="Times New Roman"/>
          <w:sz w:val="24"/>
          <w:szCs w:val="24"/>
        </w:rPr>
        <w:t xml:space="preserve"> g</w:t>
      </w:r>
      <w:r w:rsidRPr="00D6049C">
        <w:rPr>
          <w:rFonts w:ascii="Times New Roman" w:eastAsia="Times New Roman" w:hAnsi="Times New Roman"/>
          <w:sz w:val="24"/>
          <w:szCs w:val="24"/>
        </w:rPr>
        <w:t>rupinio gyvenimo namai užima 0,5911 ha žemės plotą. Jie įsikūrę vieno aukšto renovuotame pastate, kurio bendras plotas yra 573,15 m2. Gyventojų apgyvendinimui yra skirta 13 kambarių: 6 – vienviečiai, 7 – dviviečiai kambariai. Iš viso gyvena 20 asmenų. Bendras gyvenamųjų kambarių plotas – 142,68 m</w:t>
      </w:r>
      <w:r w:rsidRPr="00612C33">
        <w:rPr>
          <w:rFonts w:ascii="Times New Roman" w:eastAsia="Times New Roman" w:hAnsi="Times New Roman"/>
          <w:sz w:val="24"/>
          <w:szCs w:val="24"/>
          <w:vertAlign w:val="superscript"/>
        </w:rPr>
        <w:t>2</w:t>
      </w:r>
      <w:r w:rsidRPr="00D6049C">
        <w:rPr>
          <w:rFonts w:ascii="Times New Roman" w:eastAsia="Times New Roman" w:hAnsi="Times New Roman"/>
          <w:sz w:val="24"/>
          <w:szCs w:val="24"/>
        </w:rPr>
        <w:t>, vidutiniškai vienam gyventojui tenka 7,13 m</w:t>
      </w:r>
      <w:r w:rsidRPr="00612C33">
        <w:rPr>
          <w:rFonts w:ascii="Times New Roman" w:eastAsia="Times New Roman" w:hAnsi="Times New Roman"/>
          <w:sz w:val="24"/>
          <w:szCs w:val="24"/>
          <w:vertAlign w:val="superscript"/>
        </w:rPr>
        <w:t>2</w:t>
      </w:r>
      <w:r w:rsidR="00220E57">
        <w:rPr>
          <w:rFonts w:ascii="Times New Roman" w:eastAsia="Times New Roman" w:hAnsi="Times New Roman"/>
          <w:sz w:val="24"/>
          <w:szCs w:val="24"/>
        </w:rPr>
        <w:t xml:space="preserve"> gyvenamojo ploto (norma </w:t>
      </w:r>
      <w:r w:rsidRPr="00D6049C">
        <w:rPr>
          <w:rFonts w:ascii="Times New Roman" w:eastAsia="Times New Roman" w:hAnsi="Times New Roman"/>
          <w:sz w:val="24"/>
          <w:szCs w:val="24"/>
        </w:rPr>
        <w:t>ne mažiau kaip 5 m</w:t>
      </w:r>
      <w:r w:rsidRPr="00612C33">
        <w:rPr>
          <w:rFonts w:ascii="Times New Roman" w:eastAsia="Times New Roman" w:hAnsi="Times New Roman"/>
          <w:sz w:val="24"/>
          <w:szCs w:val="24"/>
          <w:vertAlign w:val="superscript"/>
        </w:rPr>
        <w:t>2</w:t>
      </w:r>
      <w:r w:rsidRPr="00D6049C">
        <w:rPr>
          <w:rFonts w:ascii="Times New Roman" w:eastAsia="Times New Roman" w:hAnsi="Times New Roman"/>
          <w:sz w:val="24"/>
          <w:szCs w:val="24"/>
        </w:rPr>
        <w:t>). Turtas patikėjimo teise perduotas naudoti, valdyti, ir disponuoti 2014 m. spalio 31 d. Turto perdavimo ir priėmimo aktu Nr. 9-SA-57, vadovaujantis 2014 m. spalio 30 d. Anykščių rajono tarybos sprendimu Nr. 1-TS -366 „Dėl turto perdavimo</w:t>
      </w:r>
      <w:r w:rsidR="00220E57">
        <w:rPr>
          <w:rFonts w:ascii="Times New Roman" w:eastAsia="Times New Roman" w:hAnsi="Times New Roman"/>
          <w:sz w:val="24"/>
          <w:szCs w:val="24"/>
        </w:rPr>
        <w:t xml:space="preserve"> Svėdasų globos namams“.</w:t>
      </w:r>
    </w:p>
    <w:p w:rsidR="009712DC" w:rsidRDefault="009712DC" w:rsidP="00DE2999">
      <w:pPr>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2.2. Faktinių įstaigos nekilnojamo turto, valdomo patikėjimo teise ar panaudos pagrindais arba išnuomoto turto ploto ūkinę priežiūrą užtikrinančių paslaugų kaina per metus Eur.</w:t>
      </w:r>
    </w:p>
    <w:p w:rsidR="005E6042" w:rsidRPr="00220E57" w:rsidRDefault="004030F0" w:rsidP="00220E57">
      <w:pPr>
        <w:spacing w:line="360" w:lineRule="auto"/>
        <w:ind w:firstLine="567"/>
        <w:jc w:val="both"/>
        <w:rPr>
          <w:rFonts w:ascii="Times New Roman" w:eastAsia="Times New Roman" w:hAnsi="Times New Roman"/>
          <w:bCs/>
          <w:sz w:val="24"/>
          <w:szCs w:val="24"/>
        </w:rPr>
      </w:pPr>
      <w:r w:rsidRPr="004030F0">
        <w:rPr>
          <w:rFonts w:ascii="Times New Roman" w:eastAsia="Times New Roman" w:hAnsi="Times New Roman"/>
          <w:bCs/>
          <w:sz w:val="24"/>
          <w:szCs w:val="24"/>
        </w:rPr>
        <w:t>Faktinės Globos namų nekilnojamo turto, valdomo patikėjimo teisės ir panaudos pagrindais, ūkinės priežiūros išlaidos per 2019 m. sudarė 1056,66 Eur, iš jų: pastatų draudimas – 786,00 Eur, pastatų apsauga – 270,66 Eur.</w:t>
      </w:r>
    </w:p>
    <w:p w:rsidR="009712DC" w:rsidRPr="009712DC" w:rsidRDefault="009712DC" w:rsidP="00DE2999">
      <w:pPr>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2.3. Per biudžetinius metus įstaigos įsigyto turto, įskaitant ir nekilnojamo turto įgyto patikėjimo teise ar panaudos pagrindais, vertė Eur</w:t>
      </w:r>
      <w:r w:rsidR="007E5ED7">
        <w:rPr>
          <w:rFonts w:ascii="Times New Roman" w:eastAsia="Times New Roman" w:hAnsi="Times New Roman"/>
          <w:b/>
          <w:sz w:val="24"/>
          <w:szCs w:val="24"/>
        </w:rPr>
        <w:t xml:space="preserve"> </w:t>
      </w:r>
    </w:p>
    <w:p w:rsidR="009712DC" w:rsidRPr="004030F0" w:rsidRDefault="004030F0" w:rsidP="004030F0">
      <w:pPr>
        <w:spacing w:line="360" w:lineRule="auto"/>
        <w:ind w:firstLine="720"/>
        <w:jc w:val="both"/>
        <w:rPr>
          <w:rFonts w:ascii="Times New Roman" w:hAnsi="Times New Roman"/>
          <w:sz w:val="24"/>
          <w:szCs w:val="24"/>
          <w:lang w:eastAsia="en-US"/>
        </w:rPr>
      </w:pPr>
      <w:r w:rsidRPr="004030F0">
        <w:rPr>
          <w:rFonts w:ascii="Times New Roman" w:hAnsi="Times New Roman"/>
          <w:sz w:val="24"/>
          <w:szCs w:val="24"/>
          <w:lang w:eastAsia="en-US"/>
        </w:rPr>
        <w:t>Globos namai per 2019 metus įsigijo ilgalaikio materialiojo turto už 1600,00 Eur: Anykščių rajono savivaldybės biudžeto projekto „Saugus gyventojas saugioje aplinkoje“ lėšomis įrengta vaizdo stebėjimo sistema abiejuose įstaigos filialuose.</w:t>
      </w:r>
    </w:p>
    <w:p w:rsidR="009712DC" w:rsidRPr="009712DC" w:rsidRDefault="009712DC" w:rsidP="00DE2999">
      <w:pPr>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2.4. Per praėjusius biudžetinius metus Savivaldybės administracijos padalinių ir/ar Savivaldybės Kontrolės ir audito tarnybos pateiktų rekomendacijų, reikalavimų įvykdymas (jei tokių buvo gauta), nurodant teiktus reikalavimus ir jų įvykdymą.</w:t>
      </w:r>
    </w:p>
    <w:p w:rsidR="0076581F" w:rsidRDefault="009712DC" w:rsidP="00F3292C">
      <w:pPr>
        <w:spacing w:line="360" w:lineRule="auto"/>
        <w:ind w:firstLine="567"/>
        <w:jc w:val="both"/>
        <w:rPr>
          <w:rFonts w:ascii="Times New Roman" w:eastAsia="Times New Roman" w:hAnsi="Times New Roman"/>
          <w:color w:val="FF0000"/>
          <w:sz w:val="24"/>
          <w:szCs w:val="24"/>
        </w:rPr>
      </w:pPr>
      <w:r w:rsidRPr="009712DC">
        <w:rPr>
          <w:rFonts w:ascii="Times New Roman" w:eastAsia="Times New Roman" w:hAnsi="Times New Roman"/>
          <w:sz w:val="24"/>
          <w:szCs w:val="24"/>
        </w:rPr>
        <w:t>201</w:t>
      </w:r>
      <w:r w:rsidR="008F06B1">
        <w:rPr>
          <w:rFonts w:ascii="Times New Roman" w:eastAsia="Times New Roman" w:hAnsi="Times New Roman"/>
          <w:sz w:val="24"/>
          <w:szCs w:val="24"/>
        </w:rPr>
        <w:t>9</w:t>
      </w:r>
      <w:r w:rsidRPr="009712DC">
        <w:rPr>
          <w:rFonts w:ascii="Times New Roman" w:eastAsia="Times New Roman" w:hAnsi="Times New Roman"/>
          <w:sz w:val="24"/>
          <w:szCs w:val="24"/>
        </w:rPr>
        <w:t xml:space="preserve"> m. Savivaldybės administracijos padalinių ir/ar Savivaldybės Kontrolės ir audito tarnybos pateiktų rekomendacijų, reikalavimų įvykdymų nebuvo gauta. </w:t>
      </w:r>
    </w:p>
    <w:p w:rsidR="00F3292C" w:rsidRPr="00F3292C" w:rsidRDefault="00F3292C" w:rsidP="00F3292C">
      <w:pPr>
        <w:pStyle w:val="Betarp"/>
      </w:pPr>
    </w:p>
    <w:p w:rsidR="009712DC" w:rsidRPr="009712DC" w:rsidRDefault="009712DC" w:rsidP="009712DC">
      <w:pPr>
        <w:spacing w:line="360" w:lineRule="auto"/>
        <w:ind w:firstLine="851"/>
        <w:jc w:val="center"/>
        <w:rPr>
          <w:rFonts w:ascii="Times New Roman" w:eastAsia="Times New Roman" w:hAnsi="Times New Roman"/>
          <w:b/>
          <w:sz w:val="24"/>
          <w:szCs w:val="24"/>
        </w:rPr>
      </w:pPr>
      <w:r w:rsidRPr="009712DC">
        <w:rPr>
          <w:rFonts w:ascii="Times New Roman" w:eastAsia="Times New Roman" w:hAnsi="Times New Roman"/>
          <w:b/>
          <w:sz w:val="24"/>
          <w:szCs w:val="24"/>
        </w:rPr>
        <w:t>III SKYRIUS</w:t>
      </w:r>
    </w:p>
    <w:p w:rsidR="009712DC" w:rsidRPr="009712DC" w:rsidRDefault="009712DC" w:rsidP="00B538BD">
      <w:pPr>
        <w:ind w:firstLine="851"/>
        <w:jc w:val="center"/>
        <w:rPr>
          <w:rFonts w:ascii="Times New Roman" w:eastAsia="Times New Roman" w:hAnsi="Times New Roman"/>
          <w:b/>
          <w:sz w:val="24"/>
          <w:szCs w:val="24"/>
        </w:rPr>
      </w:pPr>
      <w:r w:rsidRPr="009712DC">
        <w:rPr>
          <w:rFonts w:ascii="Times New Roman" w:eastAsia="Times New Roman" w:hAnsi="Times New Roman"/>
          <w:b/>
          <w:sz w:val="24"/>
          <w:szCs w:val="24"/>
        </w:rPr>
        <w:t>DOKUMENTŲ VALDYMAS</w:t>
      </w:r>
    </w:p>
    <w:p w:rsidR="009712DC" w:rsidRPr="00B538BD" w:rsidRDefault="009712DC" w:rsidP="00B538BD">
      <w:pPr>
        <w:ind w:firstLine="851"/>
        <w:jc w:val="center"/>
        <w:rPr>
          <w:rFonts w:ascii="Times New Roman" w:eastAsia="Times New Roman" w:hAnsi="Times New Roman"/>
          <w:b/>
          <w:sz w:val="24"/>
          <w:szCs w:val="24"/>
        </w:rPr>
      </w:pPr>
    </w:p>
    <w:p w:rsidR="009712DC" w:rsidRPr="009712DC" w:rsidRDefault="009712DC" w:rsidP="00DE2999">
      <w:pPr>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3.1. Įstaigoje naudojamos dokumentų valdymo sistemos</w:t>
      </w:r>
    </w:p>
    <w:p w:rsidR="009712DC" w:rsidRPr="009712DC" w:rsidRDefault="009712DC" w:rsidP="00DE2999">
      <w:pPr>
        <w:spacing w:line="360" w:lineRule="auto"/>
        <w:ind w:firstLine="567"/>
        <w:jc w:val="both"/>
        <w:rPr>
          <w:rFonts w:ascii="Times New Roman" w:eastAsia="Times New Roman" w:hAnsi="Times New Roman"/>
          <w:sz w:val="24"/>
          <w:szCs w:val="24"/>
          <w:shd w:val="clear" w:color="auto" w:fill="FFFFFF"/>
        </w:rPr>
      </w:pPr>
      <w:r w:rsidRPr="009712DC">
        <w:rPr>
          <w:rFonts w:ascii="Times New Roman" w:eastAsia="Times New Roman" w:hAnsi="Times New Roman"/>
          <w:sz w:val="24"/>
          <w:szCs w:val="24"/>
          <w:shd w:val="clear" w:color="auto" w:fill="FFFFFF"/>
        </w:rPr>
        <w:t>Optimizuojant finansų valdymo ir apskaitos procesus Globos namų buhalterijoje naudojama buhalterinės apskaitos programos „Finas“ (biudžeto apskaitos programa su tiekėjo pateiktu standartiniu apskaitos planu), „</w:t>
      </w:r>
      <w:proofErr w:type="spellStart"/>
      <w:r w:rsidRPr="009712DC">
        <w:rPr>
          <w:rFonts w:ascii="Times New Roman" w:eastAsia="Times New Roman" w:hAnsi="Times New Roman"/>
          <w:sz w:val="24"/>
          <w:szCs w:val="24"/>
          <w:shd w:val="clear" w:color="auto" w:fill="FFFFFF"/>
        </w:rPr>
        <w:t>Finalga</w:t>
      </w:r>
      <w:proofErr w:type="spellEnd"/>
      <w:r w:rsidRPr="009712DC">
        <w:rPr>
          <w:rFonts w:ascii="Times New Roman" w:eastAsia="Times New Roman" w:hAnsi="Times New Roman"/>
          <w:sz w:val="24"/>
          <w:szCs w:val="24"/>
          <w:shd w:val="clear" w:color="auto" w:fill="FFFFFF"/>
        </w:rPr>
        <w:t>“ (darbo užmokesčio apskaitos programa) ir „</w:t>
      </w:r>
      <w:proofErr w:type="spellStart"/>
      <w:r w:rsidRPr="009712DC">
        <w:rPr>
          <w:rFonts w:ascii="Times New Roman" w:eastAsia="Times New Roman" w:hAnsi="Times New Roman"/>
          <w:sz w:val="24"/>
          <w:szCs w:val="24"/>
          <w:shd w:val="clear" w:color="auto" w:fill="FFFFFF"/>
        </w:rPr>
        <w:t>Finnet</w:t>
      </w:r>
      <w:proofErr w:type="spellEnd"/>
      <w:r w:rsidRPr="009712DC">
        <w:rPr>
          <w:rFonts w:ascii="Times New Roman" w:eastAsia="Times New Roman" w:hAnsi="Times New Roman"/>
          <w:sz w:val="24"/>
          <w:szCs w:val="24"/>
          <w:shd w:val="clear" w:color="auto" w:fill="FFFFFF"/>
        </w:rPr>
        <w:t xml:space="preserve">“ (internetinė iždo planavimo, vykdymo ir kontrolės sistema). Programos suteikia galimybę efektyviau atlikti kasdienes buhalterinės apskaitos valdymo užduotis. </w:t>
      </w:r>
    </w:p>
    <w:p w:rsidR="006749B9" w:rsidRDefault="006749B9" w:rsidP="00DE2999">
      <w:pPr>
        <w:spacing w:line="360" w:lineRule="auto"/>
        <w:ind w:firstLine="567"/>
        <w:jc w:val="both"/>
        <w:rPr>
          <w:rFonts w:ascii="Times New Roman" w:eastAsia="Times New Roman" w:hAnsi="Times New Roman"/>
          <w:sz w:val="24"/>
          <w:szCs w:val="24"/>
          <w:shd w:val="clear" w:color="auto" w:fill="FFFFFF"/>
        </w:rPr>
      </w:pPr>
      <w:r>
        <w:rPr>
          <w:rFonts w:ascii="Times New Roman" w:eastAsia="Times New Roman" w:hAnsi="Times New Roman"/>
          <w:sz w:val="24"/>
          <w:szCs w:val="24"/>
          <w:shd w:val="clear" w:color="auto" w:fill="FFFFFF"/>
        </w:rPr>
        <w:lastRenderedPageBreak/>
        <w:t xml:space="preserve">Siekiant </w:t>
      </w:r>
      <w:r w:rsidRPr="006749B9">
        <w:rPr>
          <w:rFonts w:ascii="Times New Roman" w:eastAsia="Times New Roman" w:hAnsi="Times New Roman"/>
          <w:sz w:val="24"/>
          <w:szCs w:val="24"/>
          <w:shd w:val="clear" w:color="auto" w:fill="FFFFFF"/>
        </w:rPr>
        <w:t xml:space="preserve">automatizuoti, pagreitinti ir supaprastinti dokumentų valdymo veiklos procesus </w:t>
      </w:r>
      <w:r>
        <w:rPr>
          <w:rFonts w:ascii="Times New Roman" w:eastAsia="Times New Roman" w:hAnsi="Times New Roman"/>
          <w:sz w:val="24"/>
          <w:szCs w:val="24"/>
          <w:shd w:val="clear" w:color="auto" w:fill="FFFFFF"/>
        </w:rPr>
        <w:t>globos namuose</w:t>
      </w:r>
      <w:r w:rsidR="004F1A50">
        <w:rPr>
          <w:rFonts w:ascii="Times New Roman" w:eastAsia="Times New Roman" w:hAnsi="Times New Roman"/>
          <w:sz w:val="24"/>
          <w:szCs w:val="24"/>
          <w:shd w:val="clear" w:color="auto" w:fill="FFFFFF"/>
        </w:rPr>
        <w:t xml:space="preserve"> naudojama</w:t>
      </w:r>
      <w:r w:rsidR="009712DC" w:rsidRPr="009712DC">
        <w:rPr>
          <w:rFonts w:ascii="Times New Roman" w:eastAsia="Times New Roman" w:hAnsi="Times New Roman"/>
          <w:sz w:val="24"/>
          <w:szCs w:val="24"/>
          <w:shd w:val="clear" w:color="auto" w:fill="FFFFFF"/>
        </w:rPr>
        <w:t xml:space="preserve"> dokumentų valdymo sistema „KONTORA“</w:t>
      </w:r>
      <w:r>
        <w:rPr>
          <w:rFonts w:ascii="Times New Roman" w:eastAsia="Times New Roman" w:hAnsi="Times New Roman"/>
          <w:sz w:val="24"/>
          <w:szCs w:val="24"/>
          <w:shd w:val="clear" w:color="auto" w:fill="FFFFFF"/>
        </w:rPr>
        <w:t>.</w:t>
      </w:r>
    </w:p>
    <w:p w:rsidR="0023563B" w:rsidRDefault="009712DC" w:rsidP="00DE2999">
      <w:pPr>
        <w:spacing w:line="360" w:lineRule="auto"/>
        <w:ind w:firstLine="567"/>
        <w:jc w:val="both"/>
        <w:rPr>
          <w:rFonts w:ascii="Times New Roman" w:eastAsia="Times New Roman" w:hAnsi="Times New Roman"/>
          <w:sz w:val="24"/>
          <w:szCs w:val="24"/>
          <w:shd w:val="clear" w:color="auto" w:fill="FFFFFF"/>
        </w:rPr>
      </w:pPr>
      <w:r w:rsidRPr="009712DC">
        <w:rPr>
          <w:rFonts w:ascii="Times New Roman" w:eastAsia="Times New Roman" w:hAnsi="Times New Roman"/>
          <w:sz w:val="24"/>
          <w:szCs w:val="24"/>
          <w:shd w:val="clear" w:color="auto" w:fill="FFFFFF"/>
        </w:rPr>
        <w:t xml:space="preserve">Globos namuose dokumentai rengiami vadovaujantis </w:t>
      </w:r>
      <w:hyperlink r:id="rId10" w:tgtFrame="_blank" w:history="1">
        <w:r w:rsidRPr="009712DC">
          <w:rPr>
            <w:rFonts w:ascii="Times New Roman" w:eastAsia="Times New Roman" w:hAnsi="Times New Roman"/>
            <w:bCs/>
            <w:sz w:val="24"/>
            <w:szCs w:val="24"/>
            <w:shd w:val="clear" w:color="auto" w:fill="FFFFFF"/>
          </w:rPr>
          <w:t>dokumentų rengimo taisyklėmis</w:t>
        </w:r>
      </w:hyperlink>
      <w:r w:rsidRPr="009712DC">
        <w:rPr>
          <w:rFonts w:ascii="Times New Roman" w:eastAsia="Times New Roman" w:hAnsi="Times New Roman"/>
          <w:sz w:val="24"/>
          <w:szCs w:val="24"/>
          <w:shd w:val="clear" w:color="auto" w:fill="FFFFFF"/>
        </w:rPr>
        <w:t>, patvirtintomis Lietuvos vyriausiojo archyvaro 2011 m. liepos 4 d. įsakymu Nr. V-117</w:t>
      </w:r>
      <w:r w:rsidR="008A03C0">
        <w:rPr>
          <w:rFonts w:ascii="Times New Roman" w:eastAsia="Times New Roman" w:hAnsi="Times New Roman"/>
          <w:sz w:val="24"/>
          <w:szCs w:val="24"/>
          <w:shd w:val="clear" w:color="auto" w:fill="FFFFFF"/>
        </w:rPr>
        <w:t>;</w:t>
      </w:r>
      <w:r w:rsidRPr="009712DC">
        <w:rPr>
          <w:rFonts w:ascii="Times New Roman" w:eastAsia="Times New Roman" w:hAnsi="Times New Roman"/>
          <w:sz w:val="24"/>
          <w:szCs w:val="24"/>
          <w:shd w:val="clear" w:color="auto" w:fill="FFFFFF"/>
        </w:rPr>
        <w:t xml:space="preserve"> </w:t>
      </w:r>
      <w:hyperlink r:id="rId11" w:tgtFrame="_blank" w:history="1">
        <w:r w:rsidRPr="009712DC">
          <w:rPr>
            <w:rFonts w:ascii="Times New Roman" w:eastAsia="Times New Roman" w:hAnsi="Times New Roman"/>
            <w:bCs/>
            <w:sz w:val="24"/>
            <w:szCs w:val="24"/>
            <w:shd w:val="clear" w:color="auto" w:fill="FFFFFF"/>
          </w:rPr>
          <w:t>Dokumentų tvarkymo ir apskaitos taisyklėmis</w:t>
        </w:r>
        <w:r w:rsidRPr="009712DC">
          <w:rPr>
            <w:rFonts w:ascii="Times New Roman" w:eastAsia="Times New Roman" w:hAnsi="Times New Roman"/>
            <w:sz w:val="24"/>
            <w:szCs w:val="24"/>
            <w:shd w:val="clear" w:color="auto" w:fill="FFFFFF"/>
          </w:rPr>
          <w:t>,</w:t>
        </w:r>
      </w:hyperlink>
      <w:r w:rsidRPr="009712DC">
        <w:rPr>
          <w:rFonts w:ascii="Times New Roman" w:eastAsia="Times New Roman" w:hAnsi="Times New Roman"/>
          <w:sz w:val="24"/>
          <w:szCs w:val="24"/>
          <w:shd w:val="clear" w:color="auto" w:fill="FFFFFF"/>
        </w:rPr>
        <w:t> patvirtintomis Lietuvos vyriausiojo archyvaro 2011 m. liepos 4 d. įsakymu Nr. V-118</w:t>
      </w:r>
      <w:r w:rsidR="0023563B">
        <w:rPr>
          <w:rFonts w:ascii="Times New Roman" w:eastAsia="Times New Roman" w:hAnsi="Times New Roman"/>
          <w:sz w:val="24"/>
          <w:szCs w:val="24"/>
          <w:shd w:val="clear" w:color="auto" w:fill="FFFFFF"/>
        </w:rPr>
        <w:t>;</w:t>
      </w:r>
      <w:r w:rsidRPr="009712DC">
        <w:rPr>
          <w:rFonts w:ascii="Times New Roman" w:eastAsia="Times New Roman" w:hAnsi="Times New Roman"/>
          <w:sz w:val="24"/>
          <w:szCs w:val="24"/>
          <w:shd w:val="clear" w:color="auto" w:fill="FFFFFF"/>
        </w:rPr>
        <w:t xml:space="preserve"> </w:t>
      </w:r>
      <w:r w:rsidR="00F03F20">
        <w:rPr>
          <w:rFonts w:ascii="Times New Roman" w:eastAsia="Times New Roman" w:hAnsi="Times New Roman"/>
          <w:sz w:val="24"/>
          <w:szCs w:val="24"/>
          <w:shd w:val="clear" w:color="auto" w:fill="FFFFFF"/>
        </w:rPr>
        <w:t>Dokumentų valdymo tvark</w:t>
      </w:r>
      <w:r w:rsidR="0023563B">
        <w:rPr>
          <w:rFonts w:ascii="Times New Roman" w:eastAsia="Times New Roman" w:hAnsi="Times New Roman"/>
          <w:sz w:val="24"/>
          <w:szCs w:val="24"/>
          <w:shd w:val="clear" w:color="auto" w:fill="FFFFFF"/>
        </w:rPr>
        <w:t>a, patvirtinta Anykščių s</w:t>
      </w:r>
      <w:r w:rsidR="00220E57">
        <w:rPr>
          <w:rFonts w:ascii="Times New Roman" w:eastAsia="Times New Roman" w:hAnsi="Times New Roman"/>
          <w:sz w:val="24"/>
          <w:szCs w:val="24"/>
          <w:shd w:val="clear" w:color="auto" w:fill="FFFFFF"/>
        </w:rPr>
        <w:t>ocialinės globos namų direktoriaus</w:t>
      </w:r>
      <w:r w:rsidR="0023563B">
        <w:rPr>
          <w:rFonts w:ascii="Times New Roman" w:eastAsia="Times New Roman" w:hAnsi="Times New Roman"/>
          <w:sz w:val="24"/>
          <w:szCs w:val="24"/>
          <w:shd w:val="clear" w:color="auto" w:fill="FFFFFF"/>
        </w:rPr>
        <w:t xml:space="preserve"> </w:t>
      </w:r>
      <w:r w:rsidR="0023563B" w:rsidRPr="0023563B">
        <w:rPr>
          <w:rFonts w:ascii="Times New Roman" w:eastAsia="Times New Roman" w:hAnsi="Times New Roman"/>
          <w:sz w:val="24"/>
          <w:szCs w:val="24"/>
          <w:shd w:val="clear" w:color="auto" w:fill="FFFFFF"/>
        </w:rPr>
        <w:t xml:space="preserve">2017-12-29 </w:t>
      </w:r>
      <w:r w:rsidR="0023563B">
        <w:rPr>
          <w:rFonts w:ascii="Times New Roman" w:eastAsia="Times New Roman" w:hAnsi="Times New Roman"/>
          <w:sz w:val="24"/>
          <w:szCs w:val="24"/>
          <w:shd w:val="clear" w:color="auto" w:fill="FFFFFF"/>
        </w:rPr>
        <w:t>į</w:t>
      </w:r>
      <w:r w:rsidR="0023563B" w:rsidRPr="0023563B">
        <w:rPr>
          <w:rFonts w:ascii="Times New Roman" w:eastAsia="Times New Roman" w:hAnsi="Times New Roman"/>
          <w:sz w:val="24"/>
          <w:szCs w:val="24"/>
          <w:shd w:val="clear" w:color="auto" w:fill="FFFFFF"/>
        </w:rPr>
        <w:t>sakymu Nr. P1-100</w:t>
      </w:r>
      <w:r w:rsidR="00E3556E">
        <w:rPr>
          <w:rFonts w:ascii="Times New Roman" w:eastAsia="Times New Roman" w:hAnsi="Times New Roman"/>
          <w:sz w:val="24"/>
          <w:szCs w:val="24"/>
          <w:shd w:val="clear" w:color="auto" w:fill="FFFFFF"/>
        </w:rPr>
        <w:t>.</w:t>
      </w:r>
    </w:p>
    <w:p w:rsidR="00220E57" w:rsidRPr="00220E57" w:rsidRDefault="009712DC" w:rsidP="00220E57">
      <w:pPr>
        <w:spacing w:line="360" w:lineRule="auto"/>
        <w:ind w:firstLine="567"/>
        <w:jc w:val="both"/>
        <w:rPr>
          <w:rFonts w:ascii="Times New Roman" w:eastAsia="Times New Roman" w:hAnsi="Times New Roman"/>
          <w:sz w:val="24"/>
          <w:szCs w:val="24"/>
          <w:shd w:val="clear" w:color="auto" w:fill="FFFFFF"/>
        </w:rPr>
      </w:pPr>
      <w:r w:rsidRPr="009712DC">
        <w:rPr>
          <w:rFonts w:ascii="Times New Roman" w:eastAsia="Times New Roman" w:hAnsi="Times New Roman"/>
          <w:sz w:val="24"/>
          <w:szCs w:val="24"/>
          <w:shd w:val="clear" w:color="auto" w:fill="FFFFFF"/>
        </w:rPr>
        <w:t xml:space="preserve">Globos namuose organizuojant dokumentų valdymą, </w:t>
      </w:r>
      <w:r w:rsidR="006719DF">
        <w:rPr>
          <w:rFonts w:ascii="Times New Roman" w:eastAsia="Times New Roman" w:hAnsi="Times New Roman"/>
          <w:sz w:val="24"/>
          <w:szCs w:val="24"/>
          <w:shd w:val="clear" w:color="auto" w:fill="FFFFFF"/>
        </w:rPr>
        <w:t xml:space="preserve">dokumentai </w:t>
      </w:r>
      <w:r w:rsidRPr="009712DC">
        <w:rPr>
          <w:rFonts w:ascii="Times New Roman" w:eastAsia="Times New Roman" w:hAnsi="Times New Roman"/>
          <w:sz w:val="24"/>
          <w:szCs w:val="24"/>
          <w:shd w:val="clear" w:color="auto" w:fill="FFFFFF"/>
        </w:rPr>
        <w:t>tvark</w:t>
      </w:r>
      <w:r w:rsidR="006719DF">
        <w:rPr>
          <w:rFonts w:ascii="Times New Roman" w:eastAsia="Times New Roman" w:hAnsi="Times New Roman"/>
          <w:sz w:val="24"/>
          <w:szCs w:val="24"/>
          <w:shd w:val="clear" w:color="auto" w:fill="FFFFFF"/>
        </w:rPr>
        <w:t>omi</w:t>
      </w:r>
      <w:r w:rsidRPr="009712DC">
        <w:rPr>
          <w:rFonts w:ascii="Times New Roman" w:eastAsia="Times New Roman" w:hAnsi="Times New Roman"/>
          <w:sz w:val="24"/>
          <w:szCs w:val="24"/>
          <w:shd w:val="clear" w:color="auto" w:fill="FFFFFF"/>
        </w:rPr>
        <w:t xml:space="preserve"> ir vald</w:t>
      </w:r>
      <w:r w:rsidR="006719DF">
        <w:rPr>
          <w:rFonts w:ascii="Times New Roman" w:eastAsia="Times New Roman" w:hAnsi="Times New Roman"/>
          <w:sz w:val="24"/>
          <w:szCs w:val="24"/>
          <w:shd w:val="clear" w:color="auto" w:fill="FFFFFF"/>
        </w:rPr>
        <w:t>omi</w:t>
      </w:r>
      <w:r w:rsidRPr="009712DC">
        <w:rPr>
          <w:rFonts w:ascii="Times New Roman" w:eastAsia="Times New Roman" w:hAnsi="Times New Roman"/>
          <w:sz w:val="24"/>
          <w:szCs w:val="24"/>
          <w:shd w:val="clear" w:color="auto" w:fill="FFFFFF"/>
        </w:rPr>
        <w:t xml:space="preserve"> taip, kad būtų užtikrintas greitas priėjimas prie visų turimų dokumentų, dokumentus</w:t>
      </w:r>
      <w:r w:rsidR="006719DF">
        <w:rPr>
          <w:rFonts w:ascii="Times New Roman" w:eastAsia="Times New Roman" w:hAnsi="Times New Roman"/>
          <w:sz w:val="24"/>
          <w:szCs w:val="24"/>
          <w:shd w:val="clear" w:color="auto" w:fill="FFFFFF"/>
        </w:rPr>
        <w:t xml:space="preserve"> galima būtų</w:t>
      </w:r>
      <w:r w:rsidRPr="009712DC">
        <w:rPr>
          <w:rFonts w:ascii="Times New Roman" w:eastAsia="Times New Roman" w:hAnsi="Times New Roman"/>
          <w:sz w:val="24"/>
          <w:szCs w:val="24"/>
          <w:shd w:val="clear" w:color="auto" w:fill="FFFFFF"/>
        </w:rPr>
        <w:t xml:space="preserve"> išsaugoti reikiamą laiką, kad būtų užtikrinti Globos namų veiklos įrodymai ir su įstaigos veikla susijusių fizinių ir juridinių asmenų teisės,</w:t>
      </w:r>
      <w:r w:rsidRPr="009712DC">
        <w:rPr>
          <w:rFonts w:ascii="Times New Roman" w:eastAsia="Times New Roman" w:hAnsi="Times New Roman"/>
          <w:sz w:val="24"/>
          <w:szCs w:val="24"/>
        </w:rPr>
        <w:t xml:space="preserve"> </w:t>
      </w:r>
      <w:r w:rsidRPr="009712DC">
        <w:rPr>
          <w:rFonts w:ascii="Times New Roman" w:eastAsia="Times New Roman" w:hAnsi="Times New Roman"/>
          <w:sz w:val="24"/>
          <w:szCs w:val="24"/>
          <w:shd w:val="clear" w:color="auto" w:fill="FFFFFF"/>
        </w:rPr>
        <w:t xml:space="preserve">dokumentai būtų parengti laiku ir kokybiškai. </w:t>
      </w:r>
    </w:p>
    <w:p w:rsidR="009712DC" w:rsidRPr="009712DC" w:rsidRDefault="009712DC" w:rsidP="00DE2999">
      <w:pPr>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3.2. Įstaigos dokumentų apyvarta per biudžetinius metus vnt. (siunčiamų, gautų ir kitų sudarytų dokumentų skaičius)</w:t>
      </w:r>
    </w:p>
    <w:p w:rsidR="009E040B" w:rsidRDefault="009E040B" w:rsidP="00DE2999">
      <w:pPr>
        <w:spacing w:line="360" w:lineRule="auto"/>
        <w:ind w:firstLine="567"/>
        <w:jc w:val="both"/>
        <w:rPr>
          <w:rFonts w:ascii="Times New Roman" w:eastAsia="SimSun" w:hAnsi="Times New Roman"/>
          <w:kern w:val="1"/>
          <w:sz w:val="24"/>
          <w:szCs w:val="24"/>
          <w:lang w:eastAsia="hi-IN" w:bidi="hi-IN"/>
        </w:rPr>
      </w:pPr>
      <w:r w:rsidRPr="009E040B">
        <w:rPr>
          <w:rFonts w:ascii="Times New Roman" w:eastAsia="SimSun" w:hAnsi="Times New Roman"/>
          <w:kern w:val="1"/>
          <w:sz w:val="24"/>
          <w:szCs w:val="24"/>
          <w:lang w:eastAsia="hi-IN" w:bidi="hi-IN"/>
        </w:rPr>
        <w:t>Organizuojant Globos namų veiklą rengiau įsakymus ir tvirtinau paslaugų teikimo, ūkinės, finansinės veiklos, vidaus kontrolės, personalo valdymo, įstaigos veiklos organizavimo, paslaugų teikimo tvarkos aprašus ir kitus dokumentus.</w:t>
      </w:r>
    </w:p>
    <w:p w:rsidR="009712DC" w:rsidRPr="009712DC" w:rsidRDefault="009712DC" w:rsidP="00DE2999">
      <w:pPr>
        <w:spacing w:line="360" w:lineRule="auto"/>
        <w:ind w:firstLine="567"/>
        <w:jc w:val="both"/>
        <w:rPr>
          <w:rFonts w:ascii="Times New Roman" w:eastAsia="Times New Roman" w:hAnsi="Times New Roman"/>
          <w:sz w:val="24"/>
          <w:szCs w:val="24"/>
        </w:rPr>
      </w:pPr>
      <w:r w:rsidRPr="009712DC">
        <w:rPr>
          <w:rFonts w:ascii="Times New Roman" w:eastAsia="SimSun" w:hAnsi="Times New Roman"/>
          <w:kern w:val="1"/>
          <w:sz w:val="24"/>
          <w:szCs w:val="24"/>
          <w:lang w:eastAsia="hi-IN" w:bidi="hi-IN"/>
        </w:rPr>
        <w:t>201</w:t>
      </w:r>
      <w:r w:rsidR="004F1A50">
        <w:rPr>
          <w:rFonts w:ascii="Times New Roman" w:eastAsia="SimSun" w:hAnsi="Times New Roman"/>
          <w:kern w:val="1"/>
          <w:sz w:val="24"/>
          <w:szCs w:val="24"/>
          <w:lang w:eastAsia="hi-IN" w:bidi="hi-IN"/>
        </w:rPr>
        <w:t>9</w:t>
      </w:r>
      <w:r w:rsidRPr="009712DC">
        <w:rPr>
          <w:rFonts w:ascii="Times New Roman" w:eastAsia="SimSun" w:hAnsi="Times New Roman"/>
          <w:kern w:val="1"/>
          <w:sz w:val="24"/>
          <w:szCs w:val="24"/>
          <w:lang w:eastAsia="hi-IN" w:bidi="hi-IN"/>
        </w:rPr>
        <w:t xml:space="preserve"> m. gautų dokumentų </w:t>
      </w:r>
      <w:r w:rsidRPr="00873F02">
        <w:rPr>
          <w:rFonts w:ascii="Times New Roman" w:eastAsia="SimSun" w:hAnsi="Times New Roman"/>
          <w:kern w:val="1"/>
          <w:sz w:val="24"/>
          <w:szCs w:val="24"/>
          <w:lang w:eastAsia="hi-IN" w:bidi="hi-IN"/>
        </w:rPr>
        <w:t>(G</w:t>
      </w:r>
      <w:r w:rsidR="00873F02" w:rsidRPr="00873F02">
        <w:rPr>
          <w:rFonts w:ascii="Times New Roman" w:eastAsia="SimSun" w:hAnsi="Times New Roman"/>
          <w:kern w:val="1"/>
          <w:sz w:val="24"/>
          <w:szCs w:val="24"/>
          <w:lang w:eastAsia="hi-IN" w:bidi="hi-IN"/>
        </w:rPr>
        <w:t>D</w:t>
      </w:r>
      <w:r w:rsidRPr="00873F02">
        <w:rPr>
          <w:rFonts w:ascii="Times New Roman" w:eastAsia="SimSun" w:hAnsi="Times New Roman"/>
          <w:kern w:val="1"/>
          <w:sz w:val="24"/>
          <w:szCs w:val="24"/>
          <w:lang w:eastAsia="hi-IN" w:bidi="hi-IN"/>
        </w:rPr>
        <w:t>)</w:t>
      </w:r>
      <w:r w:rsidRPr="009712DC">
        <w:rPr>
          <w:rFonts w:ascii="Times New Roman" w:eastAsia="SimSun" w:hAnsi="Times New Roman"/>
          <w:kern w:val="1"/>
          <w:sz w:val="24"/>
          <w:szCs w:val="24"/>
          <w:lang w:eastAsia="hi-IN" w:bidi="hi-IN"/>
        </w:rPr>
        <w:t xml:space="preserve"> skaičius – </w:t>
      </w:r>
      <w:r w:rsidR="00873F02">
        <w:rPr>
          <w:rFonts w:ascii="Times New Roman" w:eastAsia="SimSun" w:hAnsi="Times New Roman"/>
          <w:kern w:val="1"/>
          <w:sz w:val="24"/>
          <w:szCs w:val="24"/>
          <w:lang w:eastAsia="hi-IN" w:bidi="hi-IN"/>
        </w:rPr>
        <w:t>38</w:t>
      </w:r>
      <w:r w:rsidRPr="009712DC">
        <w:rPr>
          <w:rFonts w:ascii="Times New Roman" w:eastAsia="SimSun" w:hAnsi="Times New Roman"/>
          <w:kern w:val="1"/>
          <w:sz w:val="24"/>
          <w:szCs w:val="24"/>
          <w:lang w:eastAsia="hi-IN" w:bidi="hi-IN"/>
        </w:rPr>
        <w:t>, siunčiamų dokumentų (</w:t>
      </w:r>
      <w:r w:rsidRPr="00873F02">
        <w:rPr>
          <w:rFonts w:ascii="Times New Roman" w:eastAsia="SimSun" w:hAnsi="Times New Roman"/>
          <w:kern w:val="1"/>
          <w:sz w:val="24"/>
          <w:szCs w:val="24"/>
          <w:lang w:eastAsia="hi-IN" w:bidi="hi-IN"/>
        </w:rPr>
        <w:t>S</w:t>
      </w:r>
      <w:r w:rsidR="00873F02">
        <w:rPr>
          <w:rFonts w:ascii="Times New Roman" w:eastAsia="SimSun" w:hAnsi="Times New Roman"/>
          <w:kern w:val="1"/>
          <w:sz w:val="24"/>
          <w:szCs w:val="24"/>
          <w:lang w:eastAsia="hi-IN" w:bidi="hi-IN"/>
        </w:rPr>
        <w:t>D</w:t>
      </w:r>
      <w:r w:rsidRPr="009712DC">
        <w:rPr>
          <w:rFonts w:ascii="Times New Roman" w:eastAsia="SimSun" w:hAnsi="Times New Roman"/>
          <w:kern w:val="1"/>
          <w:sz w:val="24"/>
          <w:szCs w:val="24"/>
          <w:lang w:eastAsia="hi-IN" w:bidi="hi-IN"/>
        </w:rPr>
        <w:t xml:space="preserve">) skaičius – </w:t>
      </w:r>
      <w:r w:rsidR="00873F02">
        <w:rPr>
          <w:rFonts w:ascii="Times New Roman" w:eastAsia="SimSun" w:hAnsi="Times New Roman"/>
          <w:kern w:val="1"/>
          <w:sz w:val="24"/>
          <w:szCs w:val="24"/>
          <w:lang w:eastAsia="hi-IN" w:bidi="hi-IN"/>
        </w:rPr>
        <w:t>108</w:t>
      </w:r>
      <w:r w:rsidRPr="009712DC">
        <w:rPr>
          <w:rFonts w:ascii="Times New Roman" w:eastAsia="SimSun" w:hAnsi="Times New Roman"/>
          <w:kern w:val="1"/>
          <w:sz w:val="24"/>
          <w:szCs w:val="24"/>
          <w:lang w:eastAsia="hi-IN" w:bidi="hi-IN"/>
        </w:rPr>
        <w:t xml:space="preserve"> vidaus dokumentų (</w:t>
      </w:r>
      <w:r w:rsidR="00873F02">
        <w:rPr>
          <w:rFonts w:ascii="Times New Roman" w:eastAsia="SimSun" w:hAnsi="Times New Roman"/>
          <w:kern w:val="1"/>
          <w:sz w:val="24"/>
          <w:szCs w:val="24"/>
          <w:lang w:eastAsia="hi-IN" w:bidi="hi-IN"/>
        </w:rPr>
        <w:t>VD</w:t>
      </w:r>
      <w:r w:rsidRPr="009712DC">
        <w:rPr>
          <w:rFonts w:ascii="Times New Roman" w:eastAsia="SimSun" w:hAnsi="Times New Roman"/>
          <w:kern w:val="1"/>
          <w:sz w:val="24"/>
          <w:szCs w:val="24"/>
          <w:lang w:eastAsia="hi-IN" w:bidi="hi-IN"/>
        </w:rPr>
        <w:t xml:space="preserve">) – </w:t>
      </w:r>
      <w:r w:rsidR="00873F02">
        <w:rPr>
          <w:rFonts w:ascii="Times New Roman" w:eastAsia="SimSun" w:hAnsi="Times New Roman"/>
          <w:kern w:val="1"/>
          <w:sz w:val="24"/>
          <w:szCs w:val="24"/>
          <w:lang w:eastAsia="hi-IN" w:bidi="hi-IN"/>
        </w:rPr>
        <w:t>52</w:t>
      </w:r>
      <w:r w:rsidRPr="009712DC">
        <w:rPr>
          <w:rFonts w:ascii="Times New Roman" w:eastAsia="SimSun" w:hAnsi="Times New Roman"/>
          <w:kern w:val="1"/>
          <w:sz w:val="24"/>
          <w:szCs w:val="24"/>
          <w:lang w:eastAsia="hi-IN" w:bidi="hi-IN"/>
        </w:rPr>
        <w:t xml:space="preserve">. </w:t>
      </w:r>
      <w:r w:rsidRPr="009712DC">
        <w:rPr>
          <w:rFonts w:ascii="Times New Roman" w:eastAsia="Times New Roman" w:hAnsi="Times New Roman"/>
          <w:sz w:val="24"/>
          <w:szCs w:val="24"/>
        </w:rPr>
        <w:t>Įstaigos veiklai ir darbuotojų darbui organizuoti per 201</w:t>
      </w:r>
      <w:r w:rsidR="004F1A50">
        <w:rPr>
          <w:rFonts w:ascii="Times New Roman" w:eastAsia="Times New Roman" w:hAnsi="Times New Roman"/>
          <w:sz w:val="24"/>
          <w:szCs w:val="24"/>
        </w:rPr>
        <w:t>9</w:t>
      </w:r>
      <w:r w:rsidRPr="009712DC">
        <w:rPr>
          <w:rFonts w:ascii="Times New Roman" w:eastAsia="Times New Roman" w:hAnsi="Times New Roman"/>
          <w:sz w:val="24"/>
          <w:szCs w:val="24"/>
        </w:rPr>
        <w:t xml:space="preserve"> metus išleisti </w:t>
      </w:r>
      <w:r w:rsidRPr="00873F02">
        <w:rPr>
          <w:rFonts w:ascii="Times New Roman" w:eastAsia="Times New Roman" w:hAnsi="Times New Roman"/>
          <w:sz w:val="24"/>
          <w:szCs w:val="24"/>
        </w:rPr>
        <w:t>1</w:t>
      </w:r>
      <w:r w:rsidR="00873F02" w:rsidRPr="00873F02">
        <w:rPr>
          <w:rFonts w:ascii="Times New Roman" w:eastAsia="Times New Roman" w:hAnsi="Times New Roman"/>
          <w:sz w:val="24"/>
          <w:szCs w:val="24"/>
        </w:rPr>
        <w:t>2</w:t>
      </w:r>
      <w:r w:rsidR="00873F02">
        <w:rPr>
          <w:rFonts w:ascii="Times New Roman" w:eastAsia="Times New Roman" w:hAnsi="Times New Roman"/>
          <w:sz w:val="24"/>
          <w:szCs w:val="24"/>
        </w:rPr>
        <w:t xml:space="preserve">3 </w:t>
      </w:r>
      <w:r w:rsidRPr="009712DC">
        <w:rPr>
          <w:rFonts w:ascii="Times New Roman" w:eastAsia="Times New Roman" w:hAnsi="Times New Roman"/>
          <w:sz w:val="24"/>
          <w:szCs w:val="24"/>
        </w:rPr>
        <w:t xml:space="preserve">įsakymai veiklos klausimais, </w:t>
      </w:r>
      <w:r w:rsidR="00873F02" w:rsidRPr="00873F02">
        <w:rPr>
          <w:rFonts w:ascii="Times New Roman" w:eastAsia="Times New Roman" w:hAnsi="Times New Roman"/>
          <w:sz w:val="24"/>
          <w:szCs w:val="24"/>
        </w:rPr>
        <w:t xml:space="preserve">63 </w:t>
      </w:r>
      <w:r w:rsidRPr="00873F02">
        <w:rPr>
          <w:rFonts w:ascii="Times New Roman" w:eastAsia="Times New Roman" w:hAnsi="Times New Roman"/>
          <w:sz w:val="24"/>
          <w:szCs w:val="24"/>
        </w:rPr>
        <w:t>įsakymai</w:t>
      </w:r>
      <w:r w:rsidRPr="00820493">
        <w:rPr>
          <w:rFonts w:ascii="Times New Roman" w:eastAsia="Times New Roman" w:hAnsi="Times New Roman"/>
          <w:sz w:val="24"/>
          <w:szCs w:val="24"/>
        </w:rPr>
        <w:t xml:space="preserve"> </w:t>
      </w:r>
      <w:r w:rsidRPr="009712DC">
        <w:rPr>
          <w:rFonts w:ascii="Times New Roman" w:eastAsia="Times New Roman" w:hAnsi="Times New Roman"/>
          <w:sz w:val="24"/>
          <w:szCs w:val="24"/>
        </w:rPr>
        <w:t>personalo klausimais</w:t>
      </w:r>
      <w:r w:rsidR="009E040B">
        <w:rPr>
          <w:rFonts w:ascii="Times New Roman" w:eastAsia="Times New Roman" w:hAnsi="Times New Roman"/>
          <w:sz w:val="24"/>
          <w:szCs w:val="24"/>
        </w:rPr>
        <w:t>,</w:t>
      </w:r>
      <w:r w:rsidRPr="009712DC">
        <w:rPr>
          <w:rFonts w:ascii="Times New Roman" w:eastAsia="Times New Roman" w:hAnsi="Times New Roman"/>
          <w:sz w:val="24"/>
          <w:szCs w:val="24"/>
        </w:rPr>
        <w:t xml:space="preserve"> </w:t>
      </w:r>
      <w:r w:rsidR="00873F02">
        <w:rPr>
          <w:rFonts w:ascii="Times New Roman" w:eastAsia="Times New Roman" w:hAnsi="Times New Roman"/>
          <w:sz w:val="24"/>
          <w:szCs w:val="24"/>
        </w:rPr>
        <w:t>35</w:t>
      </w:r>
      <w:r w:rsidRPr="00820493">
        <w:rPr>
          <w:rFonts w:ascii="Times New Roman" w:eastAsia="Times New Roman" w:hAnsi="Times New Roman"/>
          <w:sz w:val="24"/>
          <w:szCs w:val="24"/>
        </w:rPr>
        <w:t xml:space="preserve"> </w:t>
      </w:r>
      <w:r w:rsidRPr="009712DC">
        <w:rPr>
          <w:rFonts w:ascii="Times New Roman" w:eastAsia="Times New Roman" w:hAnsi="Times New Roman"/>
          <w:sz w:val="24"/>
          <w:szCs w:val="24"/>
        </w:rPr>
        <w:t xml:space="preserve">įsakymai atostogų </w:t>
      </w:r>
      <w:r w:rsidR="00873F02">
        <w:rPr>
          <w:rFonts w:ascii="Times New Roman" w:eastAsia="Times New Roman" w:hAnsi="Times New Roman"/>
          <w:sz w:val="24"/>
          <w:szCs w:val="24"/>
        </w:rPr>
        <w:t xml:space="preserve">klausimais </w:t>
      </w:r>
      <w:r w:rsidRPr="009712DC">
        <w:rPr>
          <w:rFonts w:ascii="Times New Roman" w:eastAsia="Times New Roman" w:hAnsi="Times New Roman"/>
          <w:sz w:val="24"/>
          <w:szCs w:val="24"/>
        </w:rPr>
        <w:t xml:space="preserve">ir </w:t>
      </w:r>
      <w:r w:rsidR="00873F02">
        <w:rPr>
          <w:rFonts w:ascii="Times New Roman" w:eastAsia="Times New Roman" w:hAnsi="Times New Roman"/>
          <w:sz w:val="24"/>
          <w:szCs w:val="24"/>
        </w:rPr>
        <w:t xml:space="preserve">10 įsakymų </w:t>
      </w:r>
      <w:r w:rsidRPr="009712DC">
        <w:rPr>
          <w:rFonts w:ascii="Times New Roman" w:eastAsia="Times New Roman" w:hAnsi="Times New Roman"/>
          <w:sz w:val="24"/>
          <w:szCs w:val="24"/>
        </w:rPr>
        <w:t xml:space="preserve">komandiruočių klausimais. </w:t>
      </w:r>
    </w:p>
    <w:p w:rsidR="00820493" w:rsidRDefault="009712DC" w:rsidP="00DE2999">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Per 201</w:t>
      </w:r>
      <w:r w:rsidR="00F300C4">
        <w:rPr>
          <w:rFonts w:ascii="Times New Roman" w:eastAsia="Times New Roman" w:hAnsi="Times New Roman"/>
          <w:sz w:val="24"/>
          <w:szCs w:val="24"/>
        </w:rPr>
        <w:t>9</w:t>
      </w:r>
      <w:r w:rsidRPr="009712DC">
        <w:rPr>
          <w:rFonts w:ascii="Times New Roman" w:eastAsia="Times New Roman" w:hAnsi="Times New Roman"/>
          <w:sz w:val="24"/>
          <w:szCs w:val="24"/>
        </w:rPr>
        <w:t xml:space="preserve"> m. buvo peržiūrėt</w:t>
      </w:r>
      <w:r w:rsidR="00820493">
        <w:rPr>
          <w:rFonts w:ascii="Times New Roman" w:eastAsia="Times New Roman" w:hAnsi="Times New Roman"/>
          <w:sz w:val="24"/>
          <w:szCs w:val="24"/>
        </w:rPr>
        <w:t>a</w:t>
      </w:r>
      <w:r w:rsidR="00341747">
        <w:rPr>
          <w:rFonts w:ascii="Times New Roman" w:eastAsia="Times New Roman" w:hAnsi="Times New Roman"/>
          <w:sz w:val="24"/>
          <w:szCs w:val="24"/>
        </w:rPr>
        <w:t>, pakoreguota</w:t>
      </w:r>
      <w:r w:rsidR="00820493">
        <w:rPr>
          <w:rFonts w:ascii="Times New Roman" w:eastAsia="Times New Roman" w:hAnsi="Times New Roman"/>
          <w:sz w:val="24"/>
          <w:szCs w:val="24"/>
        </w:rPr>
        <w:t xml:space="preserve"> ar naujai parengta</w:t>
      </w:r>
      <w:r w:rsidRPr="009712DC">
        <w:rPr>
          <w:rFonts w:ascii="Times New Roman" w:eastAsia="Times New Roman" w:hAnsi="Times New Roman"/>
          <w:sz w:val="24"/>
          <w:szCs w:val="24"/>
        </w:rPr>
        <w:t xml:space="preserve"> ir pagal galiojančius teisės aktus patvirtint</w:t>
      </w:r>
      <w:r w:rsidR="00820493">
        <w:rPr>
          <w:rFonts w:ascii="Times New Roman" w:eastAsia="Times New Roman" w:hAnsi="Times New Roman"/>
          <w:sz w:val="24"/>
          <w:szCs w:val="24"/>
        </w:rPr>
        <w:t>a</w:t>
      </w:r>
      <w:r w:rsidRPr="009712DC">
        <w:rPr>
          <w:rFonts w:ascii="Times New Roman" w:eastAsia="Times New Roman" w:hAnsi="Times New Roman"/>
          <w:sz w:val="24"/>
          <w:szCs w:val="24"/>
        </w:rPr>
        <w:t xml:space="preserve"> Anykščių socialinės globos namų taisyklės, tvarkos, procedūros, reglamentuojančios darbo veiklą</w:t>
      </w:r>
      <w:r w:rsidR="00341747">
        <w:rPr>
          <w:rFonts w:ascii="Times New Roman" w:eastAsia="Times New Roman" w:hAnsi="Times New Roman"/>
          <w:sz w:val="24"/>
          <w:szCs w:val="24"/>
        </w:rPr>
        <w:t xml:space="preserve"> bei teikiamų paslaugų kokybę pagal EQUASS sistemą (viso: 52 dokumentai)</w:t>
      </w:r>
      <w:r w:rsidR="00650CC4">
        <w:rPr>
          <w:rFonts w:ascii="Times New Roman" w:eastAsia="Times New Roman" w:hAnsi="Times New Roman"/>
          <w:sz w:val="24"/>
          <w:szCs w:val="24"/>
        </w:rPr>
        <w:t>.</w:t>
      </w:r>
    </w:p>
    <w:p w:rsidR="009712DC" w:rsidRPr="00650CC4" w:rsidRDefault="009712DC" w:rsidP="00650CC4">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 xml:space="preserve">Visi dokumentai peržiūrimi ir tvirtinami keičiantis teisės aktams ar atsiradus poreikiui </w:t>
      </w:r>
      <w:r w:rsidR="00873F02">
        <w:rPr>
          <w:rFonts w:ascii="Times New Roman" w:eastAsia="Times New Roman" w:hAnsi="Times New Roman"/>
          <w:sz w:val="24"/>
          <w:szCs w:val="24"/>
        </w:rPr>
        <w:t xml:space="preserve">vykdant veiklą ir tobulinant teikiamų paslaugų kokybę </w:t>
      </w:r>
      <w:r w:rsidRPr="009712DC">
        <w:rPr>
          <w:rFonts w:ascii="Times New Roman" w:eastAsia="Times New Roman" w:hAnsi="Times New Roman"/>
          <w:sz w:val="24"/>
          <w:szCs w:val="24"/>
        </w:rPr>
        <w:t>Globos namuose.</w:t>
      </w:r>
    </w:p>
    <w:p w:rsidR="009712DC" w:rsidRPr="009712DC" w:rsidRDefault="009712DC" w:rsidP="006B7634">
      <w:pPr>
        <w:tabs>
          <w:tab w:val="left" w:pos="851"/>
          <w:tab w:val="left" w:pos="993"/>
        </w:tabs>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3.3.</w:t>
      </w:r>
      <w:r w:rsidRPr="009712DC">
        <w:rPr>
          <w:rFonts w:ascii="Times New Roman" w:eastAsia="Times New Roman" w:hAnsi="Times New Roman"/>
          <w:b/>
          <w:sz w:val="24"/>
          <w:szCs w:val="24"/>
        </w:rPr>
        <w:tab/>
        <w:t>Įstaigos sudarytų elektroninių dokumentų (pasirašytų saugiu elektroniniu parašu) įskaitant siunčiamus ir gaunamus, procentas per biudžetinius metus  nuo visų įstaigos dokumentų metinės apyvartos</w:t>
      </w:r>
    </w:p>
    <w:p w:rsidR="00963AFF" w:rsidRDefault="009712DC" w:rsidP="00F3292C">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201</w:t>
      </w:r>
      <w:r w:rsidR="00F81050">
        <w:rPr>
          <w:rFonts w:ascii="Times New Roman" w:eastAsia="Times New Roman" w:hAnsi="Times New Roman"/>
          <w:sz w:val="24"/>
          <w:szCs w:val="24"/>
        </w:rPr>
        <w:t>9</w:t>
      </w:r>
      <w:r w:rsidRPr="009712DC">
        <w:rPr>
          <w:rFonts w:ascii="Times New Roman" w:eastAsia="Times New Roman" w:hAnsi="Times New Roman"/>
          <w:sz w:val="24"/>
          <w:szCs w:val="24"/>
        </w:rPr>
        <w:t xml:space="preserve"> m. elektroninių dokumentų, pasira</w:t>
      </w:r>
      <w:r w:rsidR="00AA5616">
        <w:rPr>
          <w:rFonts w:ascii="Times New Roman" w:eastAsia="Times New Roman" w:hAnsi="Times New Roman"/>
          <w:sz w:val="24"/>
          <w:szCs w:val="24"/>
        </w:rPr>
        <w:t xml:space="preserve">šytų saugiu elektroniniu parašu </w:t>
      </w:r>
      <w:r w:rsidRPr="009712DC">
        <w:rPr>
          <w:rFonts w:ascii="Times New Roman" w:eastAsia="Times New Roman" w:hAnsi="Times New Roman"/>
          <w:sz w:val="24"/>
          <w:szCs w:val="24"/>
        </w:rPr>
        <w:t>skaičius</w:t>
      </w:r>
      <w:r w:rsidR="00EE0117">
        <w:rPr>
          <w:rFonts w:ascii="Times New Roman" w:eastAsia="Times New Roman" w:hAnsi="Times New Roman"/>
          <w:sz w:val="24"/>
          <w:szCs w:val="24"/>
        </w:rPr>
        <w:t>:</w:t>
      </w:r>
      <w:r w:rsidR="00EE0117" w:rsidRPr="00EE0117">
        <w:t xml:space="preserve"> </w:t>
      </w:r>
      <w:r w:rsidR="00EE0117" w:rsidRPr="00EE0117">
        <w:rPr>
          <w:rFonts w:ascii="Times New Roman" w:eastAsia="Times New Roman" w:hAnsi="Times New Roman"/>
          <w:sz w:val="24"/>
          <w:szCs w:val="24"/>
        </w:rPr>
        <w:t xml:space="preserve">elektroninėje Sodros draudėjų aptarnavimo sistemoje (EDAS) – </w:t>
      </w:r>
      <w:r w:rsidR="008E254B">
        <w:rPr>
          <w:rFonts w:ascii="Times New Roman" w:eastAsia="Times New Roman" w:hAnsi="Times New Roman"/>
          <w:sz w:val="24"/>
          <w:szCs w:val="24"/>
        </w:rPr>
        <w:t>73</w:t>
      </w:r>
      <w:r w:rsidR="00EE0117" w:rsidRPr="00EE0117">
        <w:rPr>
          <w:rFonts w:ascii="Times New Roman" w:eastAsia="Times New Roman" w:hAnsi="Times New Roman"/>
          <w:sz w:val="24"/>
          <w:szCs w:val="24"/>
        </w:rPr>
        <w:t xml:space="preserve"> vnt</w:t>
      </w:r>
      <w:r w:rsidR="008E254B">
        <w:rPr>
          <w:rFonts w:ascii="Times New Roman" w:eastAsia="Times New Roman" w:hAnsi="Times New Roman"/>
          <w:sz w:val="24"/>
          <w:szCs w:val="24"/>
        </w:rPr>
        <w:t>.</w:t>
      </w:r>
      <w:r w:rsidR="00593E67">
        <w:rPr>
          <w:rFonts w:ascii="Times New Roman" w:eastAsia="Times New Roman" w:hAnsi="Times New Roman"/>
          <w:sz w:val="24"/>
          <w:szCs w:val="24"/>
        </w:rPr>
        <w:t>,</w:t>
      </w:r>
      <w:r w:rsidR="008E254B">
        <w:rPr>
          <w:rFonts w:ascii="Times New Roman" w:eastAsia="Times New Roman" w:hAnsi="Times New Roman"/>
          <w:sz w:val="24"/>
          <w:szCs w:val="24"/>
        </w:rPr>
        <w:t xml:space="preserve"> </w:t>
      </w:r>
      <w:r w:rsidR="00EE0117" w:rsidRPr="00EE0117">
        <w:rPr>
          <w:rFonts w:ascii="Times New Roman" w:eastAsia="Times New Roman" w:hAnsi="Times New Roman"/>
          <w:sz w:val="24"/>
          <w:szCs w:val="24"/>
        </w:rPr>
        <w:t xml:space="preserve">elektroninėje VMI deklaravimo sistemoje (EDS) – </w:t>
      </w:r>
      <w:r w:rsidR="008E254B">
        <w:rPr>
          <w:rFonts w:ascii="Times New Roman" w:eastAsia="Times New Roman" w:hAnsi="Times New Roman"/>
          <w:sz w:val="24"/>
          <w:szCs w:val="24"/>
        </w:rPr>
        <w:t>15</w:t>
      </w:r>
      <w:r w:rsidR="00EE0117" w:rsidRPr="00EE0117">
        <w:rPr>
          <w:rFonts w:ascii="Times New Roman" w:eastAsia="Times New Roman" w:hAnsi="Times New Roman"/>
          <w:sz w:val="24"/>
          <w:szCs w:val="24"/>
        </w:rPr>
        <w:t xml:space="preserve"> vnt</w:t>
      </w:r>
      <w:r w:rsidR="008E254B">
        <w:rPr>
          <w:rFonts w:ascii="Times New Roman" w:eastAsia="Times New Roman" w:hAnsi="Times New Roman"/>
          <w:sz w:val="24"/>
          <w:szCs w:val="24"/>
        </w:rPr>
        <w:t>.</w:t>
      </w:r>
      <w:r w:rsidR="00593E67">
        <w:rPr>
          <w:rFonts w:ascii="Times New Roman" w:eastAsia="Times New Roman" w:hAnsi="Times New Roman"/>
          <w:sz w:val="24"/>
          <w:szCs w:val="24"/>
        </w:rPr>
        <w:t>,</w:t>
      </w:r>
      <w:r w:rsidR="00EE0117">
        <w:rPr>
          <w:rFonts w:ascii="Times New Roman" w:eastAsia="Times New Roman" w:hAnsi="Times New Roman"/>
          <w:sz w:val="24"/>
          <w:szCs w:val="24"/>
        </w:rPr>
        <w:t xml:space="preserve"> </w:t>
      </w:r>
      <w:r w:rsidR="00EE0117" w:rsidRPr="00EE0117">
        <w:rPr>
          <w:rFonts w:ascii="Times New Roman" w:eastAsia="Times New Roman" w:hAnsi="Times New Roman"/>
          <w:sz w:val="24"/>
          <w:szCs w:val="24"/>
        </w:rPr>
        <w:t>dokumentų valdymo sistem</w:t>
      </w:r>
      <w:r w:rsidR="00EE0117">
        <w:rPr>
          <w:rFonts w:ascii="Times New Roman" w:eastAsia="Times New Roman" w:hAnsi="Times New Roman"/>
          <w:sz w:val="24"/>
          <w:szCs w:val="24"/>
        </w:rPr>
        <w:t>oje</w:t>
      </w:r>
      <w:r w:rsidR="00EE0117" w:rsidRPr="00EE0117">
        <w:rPr>
          <w:rFonts w:ascii="Times New Roman" w:eastAsia="Times New Roman" w:hAnsi="Times New Roman"/>
          <w:sz w:val="24"/>
          <w:szCs w:val="24"/>
        </w:rPr>
        <w:t xml:space="preserve"> „KONTORA“</w:t>
      </w:r>
      <w:r w:rsidR="00EE0117">
        <w:rPr>
          <w:rFonts w:ascii="Times New Roman" w:eastAsia="Times New Roman" w:hAnsi="Times New Roman"/>
          <w:sz w:val="24"/>
          <w:szCs w:val="24"/>
        </w:rPr>
        <w:t xml:space="preserve"> –</w:t>
      </w:r>
      <w:r w:rsidR="00F81050">
        <w:rPr>
          <w:rFonts w:ascii="Times New Roman" w:eastAsia="Times New Roman" w:hAnsi="Times New Roman"/>
          <w:sz w:val="24"/>
          <w:szCs w:val="24"/>
        </w:rPr>
        <w:t xml:space="preserve"> 93 </w:t>
      </w:r>
      <w:r w:rsidR="00EE0117">
        <w:rPr>
          <w:rFonts w:ascii="Times New Roman" w:eastAsia="Times New Roman" w:hAnsi="Times New Roman"/>
          <w:sz w:val="24"/>
          <w:szCs w:val="24"/>
        </w:rPr>
        <w:t xml:space="preserve">vnt. </w:t>
      </w:r>
      <w:r w:rsidR="00EE0117" w:rsidRPr="00EE0117">
        <w:rPr>
          <w:rFonts w:ascii="Times New Roman" w:eastAsia="Times New Roman" w:hAnsi="Times New Roman"/>
          <w:sz w:val="24"/>
          <w:szCs w:val="24"/>
        </w:rPr>
        <w:t xml:space="preserve">Viso pasirašytų dokumentų skaičius sudarė </w:t>
      </w:r>
      <w:r w:rsidR="00EE0117" w:rsidRPr="00520C0A">
        <w:rPr>
          <w:rFonts w:ascii="Times New Roman" w:eastAsia="Times New Roman" w:hAnsi="Times New Roman"/>
          <w:sz w:val="24"/>
          <w:szCs w:val="24"/>
        </w:rPr>
        <w:t>18</w:t>
      </w:r>
      <w:r w:rsidR="00520C0A" w:rsidRPr="00520C0A">
        <w:rPr>
          <w:rFonts w:ascii="Times New Roman" w:eastAsia="Times New Roman" w:hAnsi="Times New Roman"/>
          <w:sz w:val="24"/>
          <w:szCs w:val="24"/>
        </w:rPr>
        <w:t>1</w:t>
      </w:r>
      <w:r w:rsidR="00EE0117" w:rsidRPr="00EE0117">
        <w:rPr>
          <w:rFonts w:ascii="Times New Roman" w:eastAsia="Times New Roman" w:hAnsi="Times New Roman"/>
          <w:sz w:val="24"/>
          <w:szCs w:val="24"/>
        </w:rPr>
        <w:t xml:space="preserve"> vnt.</w:t>
      </w:r>
      <w:r w:rsidR="00F3292C">
        <w:rPr>
          <w:rFonts w:ascii="Times New Roman" w:eastAsia="Times New Roman" w:hAnsi="Times New Roman"/>
          <w:sz w:val="24"/>
          <w:szCs w:val="24"/>
        </w:rPr>
        <w:t xml:space="preserve"> </w:t>
      </w:r>
      <w:r w:rsidRPr="009712DC">
        <w:rPr>
          <w:rFonts w:ascii="Times New Roman" w:eastAsia="Times New Roman" w:hAnsi="Times New Roman"/>
          <w:sz w:val="24"/>
          <w:szCs w:val="24"/>
        </w:rPr>
        <w:t>Įstaigoje per biudžetinius metus buvo sudaryta</w:t>
      </w:r>
      <w:r w:rsidR="00EE0117">
        <w:rPr>
          <w:rFonts w:ascii="Times New Roman" w:eastAsia="Times New Roman" w:hAnsi="Times New Roman"/>
          <w:sz w:val="24"/>
          <w:szCs w:val="24"/>
        </w:rPr>
        <w:t xml:space="preserve"> </w:t>
      </w:r>
      <w:r w:rsidR="00520C0A">
        <w:rPr>
          <w:rFonts w:ascii="Times New Roman" w:eastAsia="Times New Roman" w:hAnsi="Times New Roman"/>
          <w:sz w:val="24"/>
          <w:szCs w:val="24"/>
        </w:rPr>
        <w:t>481</w:t>
      </w:r>
      <w:r w:rsidR="00EE0117">
        <w:rPr>
          <w:rFonts w:ascii="Times New Roman" w:eastAsia="Times New Roman" w:hAnsi="Times New Roman"/>
          <w:sz w:val="24"/>
          <w:szCs w:val="24"/>
        </w:rPr>
        <w:t xml:space="preserve"> </w:t>
      </w:r>
      <w:r w:rsidRPr="009712DC">
        <w:rPr>
          <w:rFonts w:ascii="Times New Roman" w:eastAsia="Times New Roman" w:hAnsi="Times New Roman"/>
          <w:sz w:val="24"/>
          <w:szCs w:val="24"/>
        </w:rPr>
        <w:t>dokument</w:t>
      </w:r>
      <w:r w:rsidR="00EE0117">
        <w:rPr>
          <w:rFonts w:ascii="Times New Roman" w:eastAsia="Times New Roman" w:hAnsi="Times New Roman"/>
          <w:sz w:val="24"/>
          <w:szCs w:val="24"/>
        </w:rPr>
        <w:t>ai</w:t>
      </w:r>
      <w:r w:rsidRPr="009712DC">
        <w:rPr>
          <w:rFonts w:ascii="Times New Roman" w:eastAsia="Times New Roman" w:hAnsi="Times New Roman"/>
          <w:sz w:val="24"/>
          <w:szCs w:val="24"/>
        </w:rPr>
        <w:t>. Nuo visų įstaigos dokumentų metinės apyvartos</w:t>
      </w:r>
      <w:r w:rsidR="00EE0117">
        <w:rPr>
          <w:rFonts w:ascii="Times New Roman" w:eastAsia="Times New Roman" w:hAnsi="Times New Roman"/>
          <w:sz w:val="24"/>
          <w:szCs w:val="24"/>
        </w:rPr>
        <w:t xml:space="preserve"> </w:t>
      </w:r>
      <w:r w:rsidR="00520C0A">
        <w:rPr>
          <w:rFonts w:ascii="Times New Roman" w:eastAsia="Times New Roman" w:hAnsi="Times New Roman"/>
          <w:sz w:val="24"/>
          <w:szCs w:val="24"/>
        </w:rPr>
        <w:t xml:space="preserve">42,19 proc. </w:t>
      </w:r>
      <w:r w:rsidRPr="009712DC">
        <w:rPr>
          <w:rFonts w:ascii="Times New Roman" w:eastAsia="Times New Roman" w:hAnsi="Times New Roman"/>
          <w:sz w:val="24"/>
          <w:szCs w:val="24"/>
        </w:rPr>
        <w:t>sudaro elektroniniai dokumentai</w:t>
      </w:r>
      <w:r w:rsidR="00EE0117">
        <w:rPr>
          <w:rFonts w:ascii="Times New Roman" w:eastAsia="Times New Roman" w:hAnsi="Times New Roman"/>
          <w:sz w:val="24"/>
          <w:szCs w:val="24"/>
        </w:rPr>
        <w:t xml:space="preserve"> </w:t>
      </w:r>
      <w:r w:rsidR="00EE0117" w:rsidRPr="00EE0117">
        <w:rPr>
          <w:rFonts w:ascii="Times New Roman" w:eastAsia="Times New Roman" w:hAnsi="Times New Roman"/>
          <w:sz w:val="24"/>
          <w:szCs w:val="24"/>
        </w:rPr>
        <w:t>(</w:t>
      </w:r>
      <w:r w:rsidR="00520C0A">
        <w:rPr>
          <w:rFonts w:ascii="Times New Roman" w:eastAsia="Times New Roman" w:hAnsi="Times New Roman"/>
          <w:sz w:val="24"/>
          <w:szCs w:val="24"/>
        </w:rPr>
        <w:t>13,77</w:t>
      </w:r>
      <w:r w:rsidR="00EE0117" w:rsidRPr="00EE0117">
        <w:rPr>
          <w:rFonts w:ascii="Times New Roman" w:eastAsia="Times New Roman" w:hAnsi="Times New Roman"/>
          <w:sz w:val="24"/>
          <w:szCs w:val="24"/>
        </w:rPr>
        <w:t xml:space="preserve"> proc</w:t>
      </w:r>
      <w:r w:rsidRPr="00EE0117">
        <w:rPr>
          <w:rFonts w:ascii="Times New Roman" w:eastAsia="Times New Roman" w:hAnsi="Times New Roman"/>
          <w:sz w:val="24"/>
          <w:szCs w:val="24"/>
        </w:rPr>
        <w:t>.</w:t>
      </w:r>
      <w:r w:rsidR="00EE0117" w:rsidRPr="00EE0117">
        <w:rPr>
          <w:rFonts w:ascii="Times New Roman" w:eastAsia="Times New Roman" w:hAnsi="Times New Roman"/>
          <w:sz w:val="24"/>
          <w:szCs w:val="24"/>
        </w:rPr>
        <w:t xml:space="preserve"> daugiau nei praėjusiais metais). </w:t>
      </w:r>
    </w:p>
    <w:p w:rsidR="00650CC4" w:rsidRPr="00F3292C" w:rsidRDefault="00650CC4" w:rsidP="00F3292C">
      <w:pPr>
        <w:spacing w:line="360" w:lineRule="auto"/>
        <w:ind w:firstLine="567"/>
        <w:jc w:val="both"/>
        <w:rPr>
          <w:rFonts w:ascii="Times New Roman" w:eastAsia="Times New Roman" w:hAnsi="Times New Roman"/>
          <w:sz w:val="24"/>
          <w:szCs w:val="24"/>
        </w:rPr>
      </w:pPr>
    </w:p>
    <w:p w:rsidR="009712DC" w:rsidRPr="009712DC" w:rsidRDefault="009712DC" w:rsidP="009712DC">
      <w:pPr>
        <w:spacing w:line="360" w:lineRule="auto"/>
        <w:jc w:val="center"/>
        <w:rPr>
          <w:rFonts w:ascii="Times New Roman" w:eastAsia="Times New Roman" w:hAnsi="Times New Roman"/>
          <w:b/>
          <w:sz w:val="24"/>
          <w:szCs w:val="24"/>
        </w:rPr>
      </w:pPr>
      <w:r w:rsidRPr="009712DC">
        <w:rPr>
          <w:rFonts w:ascii="Times New Roman" w:eastAsia="Times New Roman" w:hAnsi="Times New Roman"/>
          <w:b/>
          <w:sz w:val="24"/>
          <w:szCs w:val="24"/>
        </w:rPr>
        <w:lastRenderedPageBreak/>
        <w:t>IV SKYRIUS</w:t>
      </w:r>
    </w:p>
    <w:p w:rsidR="009712DC" w:rsidRPr="009712DC" w:rsidRDefault="009712DC" w:rsidP="009712DC">
      <w:pPr>
        <w:spacing w:line="360" w:lineRule="auto"/>
        <w:jc w:val="center"/>
        <w:rPr>
          <w:rFonts w:ascii="Times New Roman" w:eastAsia="Times New Roman" w:hAnsi="Times New Roman"/>
          <w:b/>
          <w:sz w:val="24"/>
          <w:szCs w:val="24"/>
        </w:rPr>
      </w:pPr>
      <w:r w:rsidRPr="009712DC">
        <w:rPr>
          <w:rFonts w:ascii="Times New Roman" w:eastAsia="Times New Roman" w:hAnsi="Times New Roman"/>
          <w:b/>
          <w:sz w:val="24"/>
          <w:szCs w:val="24"/>
        </w:rPr>
        <w:t>VIEŠŲJŲ PIRKIMŲ ORGANIZAVIMAS</w:t>
      </w:r>
    </w:p>
    <w:p w:rsidR="009712DC" w:rsidRPr="009712DC" w:rsidRDefault="009712DC" w:rsidP="009712DC">
      <w:pPr>
        <w:jc w:val="center"/>
        <w:rPr>
          <w:rFonts w:ascii="Times New Roman" w:eastAsia="Times New Roman" w:hAnsi="Times New Roman"/>
          <w:b/>
          <w:sz w:val="12"/>
          <w:szCs w:val="12"/>
        </w:rPr>
      </w:pPr>
    </w:p>
    <w:p w:rsidR="00E84A57" w:rsidRDefault="00E84A57" w:rsidP="006B7634">
      <w:pPr>
        <w:spacing w:line="360" w:lineRule="auto"/>
        <w:ind w:firstLine="567"/>
        <w:jc w:val="both"/>
        <w:rPr>
          <w:rFonts w:ascii="Times New Roman" w:hAnsi="Times New Roman"/>
          <w:b/>
          <w:sz w:val="24"/>
          <w:szCs w:val="24"/>
          <w:shd w:val="clear" w:color="auto" w:fill="FFFFFF"/>
          <w:lang w:eastAsia="en-US"/>
        </w:rPr>
      </w:pPr>
      <w:r w:rsidRPr="00E84A57">
        <w:rPr>
          <w:rFonts w:ascii="Times New Roman" w:hAnsi="Times New Roman"/>
          <w:b/>
          <w:sz w:val="24"/>
          <w:szCs w:val="24"/>
          <w:shd w:val="clear" w:color="auto" w:fill="FFFFFF"/>
          <w:lang w:eastAsia="en-US"/>
        </w:rPr>
        <w:t>4.1. Įstaigos per biudžetinius metus vykdytų viešųjų prekių, paslaugų ir darbų pirkimų skaičius ir vertė Eur/ pokytis su praeitais biudžetiniais metais.</w:t>
      </w:r>
    </w:p>
    <w:p w:rsidR="009B0E5B" w:rsidRPr="009B0E5B" w:rsidRDefault="009B0E5B" w:rsidP="00650CC4">
      <w:pPr>
        <w:tabs>
          <w:tab w:val="left" w:pos="993"/>
        </w:tabs>
        <w:spacing w:line="360" w:lineRule="auto"/>
        <w:ind w:firstLine="567"/>
        <w:jc w:val="both"/>
        <w:rPr>
          <w:rFonts w:ascii="Times New Roman" w:hAnsi="Times New Roman"/>
          <w:sz w:val="24"/>
          <w:szCs w:val="24"/>
          <w:lang w:eastAsia="en-US"/>
        </w:rPr>
      </w:pPr>
      <w:r w:rsidRPr="009B0E5B">
        <w:rPr>
          <w:rFonts w:ascii="Times New Roman" w:hAnsi="Times New Roman"/>
          <w:sz w:val="24"/>
          <w:szCs w:val="24"/>
          <w:lang w:eastAsia="en-US"/>
        </w:rPr>
        <w:t>2019 m. įvykdyti 95 prekių, paslaugų ir darbų viešieji pirkimai, kurių vertė 97387,05 Eur. 2018 m. įvykdyti 84 prekių, paslaugų ir darbų viešieji pirkimai, kurių vertė 125527,85 Eur. 2019 m. įvykdyta 11 pirkimų daugiau nei 2018 m., tačiau jų vertė 28140,80 Eur mažesnė nei 2018 m.</w:t>
      </w:r>
    </w:p>
    <w:p w:rsidR="009B0E5B" w:rsidRPr="00F3292C" w:rsidRDefault="00E84A57" w:rsidP="00650CC4">
      <w:pPr>
        <w:shd w:val="clear" w:color="auto" w:fill="FFFFFF"/>
        <w:spacing w:line="360" w:lineRule="auto"/>
        <w:ind w:firstLine="567"/>
        <w:jc w:val="both"/>
        <w:rPr>
          <w:rFonts w:ascii="Times New Roman" w:eastAsia="Times New Roman" w:hAnsi="Times New Roman"/>
          <w:b/>
          <w:bCs/>
          <w:sz w:val="24"/>
          <w:szCs w:val="24"/>
          <w:shd w:val="clear" w:color="auto" w:fill="FFFFFF"/>
        </w:rPr>
      </w:pPr>
      <w:r w:rsidRPr="00E84A57">
        <w:rPr>
          <w:rFonts w:ascii="Times New Roman" w:eastAsia="Times New Roman" w:hAnsi="Times New Roman"/>
          <w:b/>
          <w:bCs/>
          <w:sz w:val="24"/>
          <w:szCs w:val="24"/>
          <w:shd w:val="clear" w:color="auto" w:fill="FFFFFF"/>
        </w:rPr>
        <w:t>4.2. Įstaigos per biudžetinius metus informacinėmis priemonėmis (CVP IS) vykdytų viešųjų prekių, paslaugų ir darbų skaičius ir vertė Eur/ pokytis</w:t>
      </w:r>
      <w:r w:rsidRPr="00E84A57">
        <w:rPr>
          <w:rFonts w:ascii="Times New Roman" w:eastAsia="Times New Roman" w:hAnsi="Times New Roman"/>
          <w:sz w:val="24"/>
          <w:szCs w:val="24"/>
          <w:shd w:val="clear" w:color="auto" w:fill="FFFFFF"/>
        </w:rPr>
        <w:t> </w:t>
      </w:r>
      <w:r w:rsidRPr="00E84A57">
        <w:rPr>
          <w:rFonts w:ascii="Times New Roman" w:eastAsia="Times New Roman" w:hAnsi="Times New Roman"/>
          <w:b/>
          <w:bCs/>
          <w:sz w:val="24"/>
          <w:szCs w:val="24"/>
          <w:shd w:val="clear" w:color="auto" w:fill="FFFFFF"/>
        </w:rPr>
        <w:t>su praeitais biudžetiniais metais.</w:t>
      </w:r>
    </w:p>
    <w:p w:rsidR="005E6042" w:rsidRPr="00650CC4" w:rsidRDefault="009B0E5B" w:rsidP="00650CC4">
      <w:pPr>
        <w:tabs>
          <w:tab w:val="left" w:pos="993"/>
        </w:tabs>
        <w:spacing w:line="360" w:lineRule="auto"/>
        <w:ind w:firstLine="567"/>
        <w:jc w:val="both"/>
        <w:rPr>
          <w:lang w:eastAsia="en-US"/>
        </w:rPr>
      </w:pPr>
      <w:r w:rsidRPr="009B0E5B">
        <w:rPr>
          <w:rFonts w:ascii="Times New Roman" w:hAnsi="Times New Roman"/>
          <w:sz w:val="24"/>
          <w:szCs w:val="24"/>
          <w:lang w:eastAsia="en-US"/>
        </w:rPr>
        <w:t>2019 m. informacinėmis priemonėmis (CVP IS) įvykdytas 1 pirkimas, kuri</w:t>
      </w:r>
      <w:r w:rsidR="00650CC4">
        <w:rPr>
          <w:rFonts w:ascii="Times New Roman" w:hAnsi="Times New Roman"/>
          <w:sz w:val="24"/>
          <w:szCs w:val="24"/>
          <w:lang w:eastAsia="en-US"/>
        </w:rPr>
        <w:t>o vertė – 38986,32 Eur. 2018 m.</w:t>
      </w:r>
      <w:r w:rsidRPr="009B0E5B">
        <w:rPr>
          <w:rFonts w:ascii="Times New Roman" w:hAnsi="Times New Roman"/>
          <w:sz w:val="24"/>
          <w:szCs w:val="24"/>
          <w:lang w:eastAsia="en-US"/>
        </w:rPr>
        <w:t xml:space="preserve"> informacinėmis priemonėmis (CVP IS) įvykdytas 1 pirkimas, kurio vertė –33814,91 Eur. 2019 m. įvykdyto pirkimo vertė buvo 5171,41 Eur mažesnė nei 2018 m.</w:t>
      </w:r>
    </w:p>
    <w:p w:rsidR="009B0E5B" w:rsidRPr="00F3292C" w:rsidRDefault="00E84A57" w:rsidP="00F3292C">
      <w:pPr>
        <w:shd w:val="clear" w:color="auto" w:fill="FFFFFF"/>
        <w:spacing w:line="360" w:lineRule="auto"/>
        <w:ind w:firstLine="567"/>
        <w:jc w:val="both"/>
        <w:rPr>
          <w:rFonts w:ascii="Times New Roman" w:eastAsia="Times New Roman" w:hAnsi="Times New Roman"/>
          <w:b/>
          <w:bCs/>
          <w:sz w:val="24"/>
          <w:szCs w:val="24"/>
          <w:shd w:val="clear" w:color="auto" w:fill="FFFFFF"/>
        </w:rPr>
      </w:pPr>
      <w:r w:rsidRPr="00E84A57">
        <w:rPr>
          <w:rFonts w:ascii="Times New Roman" w:eastAsia="Times New Roman" w:hAnsi="Times New Roman"/>
          <w:b/>
          <w:bCs/>
          <w:sz w:val="24"/>
          <w:szCs w:val="24"/>
          <w:shd w:val="clear" w:color="auto" w:fill="FFFFFF"/>
        </w:rPr>
        <w:t>4.3. Įstaigos per biudžetinius metus sudarytų viešųjų pirkimų sutarčių skaičius ir vertė</w:t>
      </w:r>
      <w:r w:rsidRPr="00E84A57">
        <w:rPr>
          <w:rFonts w:ascii="Times New Roman" w:eastAsia="Times New Roman" w:hAnsi="Times New Roman"/>
          <w:sz w:val="24"/>
          <w:szCs w:val="24"/>
          <w:shd w:val="clear" w:color="auto" w:fill="FFFFFF"/>
        </w:rPr>
        <w:t> </w:t>
      </w:r>
      <w:r w:rsidRPr="00E84A57">
        <w:rPr>
          <w:rFonts w:ascii="Times New Roman" w:eastAsia="Times New Roman" w:hAnsi="Times New Roman"/>
          <w:b/>
          <w:bCs/>
          <w:sz w:val="24"/>
          <w:szCs w:val="24"/>
          <w:shd w:val="clear" w:color="auto" w:fill="FFFFFF"/>
        </w:rPr>
        <w:t>Eur/ pokytis su praeitais biudžetiniais metais</w:t>
      </w:r>
    </w:p>
    <w:p w:rsidR="009B0E5B" w:rsidRPr="009B0E5B" w:rsidRDefault="009B0E5B" w:rsidP="009B0E5B">
      <w:pPr>
        <w:tabs>
          <w:tab w:val="left" w:pos="993"/>
        </w:tabs>
        <w:spacing w:line="360" w:lineRule="auto"/>
        <w:ind w:firstLine="567"/>
        <w:jc w:val="both"/>
        <w:rPr>
          <w:rFonts w:ascii="Times New Roman" w:hAnsi="Times New Roman"/>
          <w:sz w:val="24"/>
          <w:szCs w:val="24"/>
          <w:lang w:eastAsia="en-US"/>
        </w:rPr>
      </w:pPr>
      <w:r w:rsidRPr="009B0E5B">
        <w:rPr>
          <w:rFonts w:ascii="Times New Roman" w:hAnsi="Times New Roman"/>
          <w:sz w:val="24"/>
          <w:szCs w:val="24"/>
          <w:lang w:eastAsia="en-US"/>
        </w:rPr>
        <w:t>2019 metais sudaryta 16 viešųjų pirkimų sutarčių, kurių vertė 71858,63 Eur. 2018 metais sudarytos</w:t>
      </w:r>
      <w:r w:rsidRPr="009B0E5B">
        <w:rPr>
          <w:lang w:eastAsia="en-US"/>
        </w:rPr>
        <w:t xml:space="preserve"> </w:t>
      </w:r>
      <w:r w:rsidRPr="009B0E5B">
        <w:rPr>
          <w:rFonts w:ascii="Times New Roman" w:hAnsi="Times New Roman"/>
          <w:sz w:val="24"/>
          <w:szCs w:val="24"/>
          <w:lang w:eastAsia="en-US"/>
        </w:rPr>
        <w:t>22 viešųjų pirkimų sutartys, kurių vertė 111619,80 Eur. 2019 m. sudaryta 6 sutartimis, kurių vertė 39761,17 Eur mažesnė nei 2018 m.</w:t>
      </w:r>
    </w:p>
    <w:p w:rsidR="004E7677" w:rsidRDefault="004E7677" w:rsidP="00483D42">
      <w:pPr>
        <w:jc w:val="both"/>
        <w:rPr>
          <w:rFonts w:ascii="Times New Roman" w:eastAsia="Times New Roman" w:hAnsi="Times New Roman"/>
          <w:b/>
          <w:sz w:val="24"/>
          <w:szCs w:val="24"/>
        </w:rPr>
      </w:pPr>
    </w:p>
    <w:p w:rsidR="009712DC" w:rsidRPr="009712DC" w:rsidRDefault="009712DC" w:rsidP="009712DC">
      <w:pPr>
        <w:ind w:firstLine="851"/>
        <w:jc w:val="center"/>
        <w:rPr>
          <w:rFonts w:ascii="Times New Roman" w:eastAsia="Times New Roman" w:hAnsi="Times New Roman"/>
          <w:b/>
          <w:sz w:val="24"/>
          <w:szCs w:val="24"/>
        </w:rPr>
      </w:pPr>
      <w:r w:rsidRPr="009712DC">
        <w:rPr>
          <w:rFonts w:ascii="Times New Roman" w:eastAsia="Times New Roman" w:hAnsi="Times New Roman"/>
          <w:b/>
          <w:sz w:val="24"/>
          <w:szCs w:val="24"/>
        </w:rPr>
        <w:t>V SKYRIUS</w:t>
      </w:r>
      <w:r w:rsidR="006B7634">
        <w:rPr>
          <w:rFonts w:ascii="Times New Roman" w:eastAsia="Times New Roman" w:hAnsi="Times New Roman"/>
          <w:b/>
          <w:sz w:val="24"/>
          <w:szCs w:val="24"/>
        </w:rPr>
        <w:t xml:space="preserve"> </w:t>
      </w:r>
    </w:p>
    <w:p w:rsidR="009712DC" w:rsidRPr="00B538BD" w:rsidRDefault="009712DC" w:rsidP="009712DC">
      <w:pPr>
        <w:ind w:firstLine="851"/>
        <w:jc w:val="center"/>
        <w:rPr>
          <w:rFonts w:ascii="Times New Roman" w:eastAsia="Times New Roman" w:hAnsi="Times New Roman"/>
          <w:b/>
          <w:sz w:val="24"/>
          <w:szCs w:val="24"/>
        </w:rPr>
      </w:pPr>
    </w:p>
    <w:p w:rsidR="009712DC" w:rsidRPr="009712DC" w:rsidRDefault="009712DC" w:rsidP="009712DC">
      <w:pPr>
        <w:ind w:firstLine="851"/>
        <w:jc w:val="center"/>
        <w:rPr>
          <w:rFonts w:ascii="Times New Roman" w:eastAsia="Times New Roman" w:hAnsi="Times New Roman"/>
          <w:b/>
          <w:sz w:val="24"/>
          <w:szCs w:val="24"/>
        </w:rPr>
      </w:pPr>
      <w:r w:rsidRPr="009712DC">
        <w:rPr>
          <w:rFonts w:ascii="Times New Roman" w:eastAsia="Times New Roman" w:hAnsi="Times New Roman"/>
          <w:b/>
          <w:sz w:val="24"/>
          <w:szCs w:val="24"/>
        </w:rPr>
        <w:t xml:space="preserve">INFORMACINIŲ TECHNOLOGIJŲ IR VIDAUS ADMINISTRAVIMO INFORMACINIŲ SISTEMŲ VALDYMAS  </w:t>
      </w:r>
    </w:p>
    <w:p w:rsidR="009712DC" w:rsidRPr="009712DC" w:rsidRDefault="009712DC" w:rsidP="009712DC">
      <w:pPr>
        <w:ind w:firstLine="851"/>
        <w:jc w:val="center"/>
        <w:rPr>
          <w:rFonts w:ascii="Times New Roman" w:eastAsia="Times New Roman" w:hAnsi="Times New Roman"/>
          <w:b/>
          <w:sz w:val="24"/>
          <w:szCs w:val="24"/>
        </w:rPr>
      </w:pPr>
    </w:p>
    <w:p w:rsidR="009712DC" w:rsidRPr="009712DC" w:rsidRDefault="009712DC" w:rsidP="004E7677">
      <w:pPr>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 xml:space="preserve">5.1. Įstaigoje naudojamų informacinių sistemų skaičius </w:t>
      </w:r>
    </w:p>
    <w:p w:rsidR="009712DC" w:rsidRPr="00F3292C" w:rsidRDefault="00F8140F" w:rsidP="00F3292C">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Globos namuose naudojama </w:t>
      </w:r>
      <w:r w:rsidR="009712DC" w:rsidRPr="009712DC">
        <w:rPr>
          <w:rFonts w:ascii="Times New Roman" w:eastAsia="Times New Roman" w:hAnsi="Times New Roman"/>
          <w:sz w:val="24"/>
          <w:szCs w:val="24"/>
        </w:rPr>
        <w:t xml:space="preserve">Interneto svetainės turinio valdymo sistema – tai Globos namų skaitmeninis veidas. Svetainėje talpinama visa informacija apie Globos namus, filialų veiklą ir veiklos rezultatus. </w:t>
      </w: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b/>
          <w:sz w:val="24"/>
          <w:szCs w:val="24"/>
          <w:shd w:val="clear" w:color="auto" w:fill="FFFFFF"/>
        </w:rPr>
        <w:t>5.2. Kompiuterinių darbo vietų skaičius įstaigoje</w:t>
      </w:r>
    </w:p>
    <w:p w:rsidR="00F3292C" w:rsidRDefault="009712DC" w:rsidP="00F3292C">
      <w:pPr>
        <w:spacing w:line="360" w:lineRule="auto"/>
        <w:ind w:firstLine="567"/>
        <w:jc w:val="both"/>
        <w:rPr>
          <w:rFonts w:ascii="Times New Roman" w:hAnsi="Times New Roman"/>
          <w:sz w:val="24"/>
          <w:szCs w:val="24"/>
          <w:lang w:eastAsia="en-US"/>
        </w:rPr>
      </w:pPr>
      <w:r w:rsidRPr="009712DC">
        <w:rPr>
          <w:rFonts w:ascii="Times New Roman" w:eastAsia="Times New Roman" w:hAnsi="Times New Roman"/>
          <w:sz w:val="24"/>
          <w:szCs w:val="24"/>
        </w:rPr>
        <w:t>Globos namuose yra 1</w:t>
      </w:r>
      <w:r w:rsidR="006152CC">
        <w:rPr>
          <w:rFonts w:ascii="Times New Roman" w:eastAsia="Times New Roman" w:hAnsi="Times New Roman"/>
          <w:sz w:val="24"/>
          <w:szCs w:val="24"/>
        </w:rPr>
        <w:t>7</w:t>
      </w:r>
      <w:r w:rsidRPr="009712DC">
        <w:rPr>
          <w:rFonts w:ascii="Times New Roman" w:eastAsia="Times New Roman" w:hAnsi="Times New Roman"/>
          <w:sz w:val="24"/>
          <w:szCs w:val="24"/>
        </w:rPr>
        <w:t xml:space="preserve"> kompiuterinių darbo vietų darbuotojams ir </w:t>
      </w:r>
      <w:r w:rsidR="001E7E76">
        <w:rPr>
          <w:rFonts w:ascii="Times New Roman" w:eastAsia="Times New Roman" w:hAnsi="Times New Roman"/>
          <w:sz w:val="24"/>
          <w:szCs w:val="24"/>
        </w:rPr>
        <w:t>6</w:t>
      </w:r>
      <w:r w:rsidRPr="009712DC">
        <w:rPr>
          <w:rFonts w:ascii="Times New Roman" w:eastAsia="Times New Roman" w:hAnsi="Times New Roman"/>
          <w:sz w:val="24"/>
          <w:szCs w:val="24"/>
        </w:rPr>
        <w:t xml:space="preserve"> gyventojams, iš jų – direktoriaus (1), vyriausiojo buhalterio (1), buhalterio (1), raštvedybos ir personalo reikalų specialisto (1). Svėdasų senelių globos namų filiale: filialo vadovo (1), vyriausiojo socialinio darbuotojo (1), socialinių darbuotojų (2), vyriausiojo slaugytojo (1), užimtumo specialisto (1)</w:t>
      </w:r>
      <w:r w:rsidR="006152CC">
        <w:rPr>
          <w:rFonts w:ascii="Times New Roman" w:eastAsia="Times New Roman" w:hAnsi="Times New Roman"/>
          <w:sz w:val="24"/>
          <w:szCs w:val="24"/>
        </w:rPr>
        <w:t xml:space="preserve">, </w:t>
      </w:r>
      <w:r w:rsidRPr="009712DC">
        <w:rPr>
          <w:rFonts w:ascii="Times New Roman" w:eastAsia="Times New Roman" w:hAnsi="Times New Roman"/>
          <w:sz w:val="24"/>
          <w:szCs w:val="24"/>
        </w:rPr>
        <w:t xml:space="preserve">ir sandėlininko (1). Gyventojų poreikiams skirta 1 kompiuterinė darbo vieta. </w:t>
      </w:r>
      <w:proofErr w:type="spellStart"/>
      <w:r w:rsidRPr="009712DC">
        <w:rPr>
          <w:rFonts w:ascii="Times New Roman" w:eastAsia="Times New Roman" w:hAnsi="Times New Roman"/>
          <w:sz w:val="24"/>
          <w:szCs w:val="24"/>
        </w:rPr>
        <w:t>Burbiškio</w:t>
      </w:r>
      <w:proofErr w:type="spellEnd"/>
      <w:r w:rsidRPr="009712DC">
        <w:rPr>
          <w:rFonts w:ascii="Times New Roman" w:eastAsia="Times New Roman" w:hAnsi="Times New Roman"/>
          <w:sz w:val="24"/>
          <w:szCs w:val="24"/>
        </w:rPr>
        <w:t xml:space="preserve"> </w:t>
      </w:r>
      <w:r w:rsidRPr="009712DC">
        <w:rPr>
          <w:rFonts w:ascii="Times New Roman" w:hAnsi="Times New Roman"/>
          <w:sz w:val="24"/>
          <w:szCs w:val="24"/>
          <w:lang w:eastAsia="en-US"/>
        </w:rPr>
        <w:t xml:space="preserve">grupinio gyvenimo namų </w:t>
      </w:r>
      <w:r w:rsidR="00D74193" w:rsidRPr="009712DC">
        <w:rPr>
          <w:rFonts w:ascii="Times New Roman" w:hAnsi="Times New Roman"/>
          <w:sz w:val="24"/>
          <w:szCs w:val="24"/>
          <w:lang w:eastAsia="en-US"/>
        </w:rPr>
        <w:t>filiale</w:t>
      </w:r>
      <w:r w:rsidRPr="009712DC">
        <w:rPr>
          <w:rFonts w:ascii="Times New Roman" w:hAnsi="Times New Roman"/>
          <w:sz w:val="24"/>
          <w:szCs w:val="24"/>
          <w:lang w:eastAsia="en-US"/>
        </w:rPr>
        <w:t>: filialo vadovo (1), buities sektoriaus vadovo (1), socialinio darbuotojo (1), užimtumo specialisto (1), bendrosios praktikos slaugytojo (1) ir psichologo (1).</w:t>
      </w:r>
      <w:r w:rsidRPr="009712DC">
        <w:rPr>
          <w:rFonts w:ascii="Times New Roman" w:eastAsia="Times New Roman" w:hAnsi="Times New Roman"/>
          <w:sz w:val="24"/>
          <w:szCs w:val="24"/>
        </w:rPr>
        <w:t xml:space="preserve"> </w:t>
      </w:r>
      <w:r w:rsidRPr="009712DC">
        <w:rPr>
          <w:rFonts w:ascii="Times New Roman" w:hAnsi="Times New Roman"/>
          <w:sz w:val="24"/>
          <w:szCs w:val="24"/>
          <w:lang w:eastAsia="en-US"/>
        </w:rPr>
        <w:t xml:space="preserve">Gyventojų poreikiams skirtos </w:t>
      </w:r>
      <w:r w:rsidR="001E7E76">
        <w:rPr>
          <w:rFonts w:ascii="Times New Roman" w:hAnsi="Times New Roman"/>
          <w:sz w:val="24"/>
          <w:szCs w:val="24"/>
          <w:lang w:eastAsia="en-US"/>
        </w:rPr>
        <w:t>5</w:t>
      </w:r>
      <w:r w:rsidRPr="009712DC">
        <w:rPr>
          <w:rFonts w:ascii="Times New Roman" w:hAnsi="Times New Roman"/>
          <w:sz w:val="24"/>
          <w:szCs w:val="24"/>
          <w:lang w:eastAsia="en-US"/>
        </w:rPr>
        <w:t xml:space="preserve"> kompiuterinės darbo vietos.</w:t>
      </w:r>
    </w:p>
    <w:p w:rsidR="009B0E5B" w:rsidRPr="00F3292C" w:rsidRDefault="009712DC" w:rsidP="00F3292C">
      <w:pPr>
        <w:spacing w:line="360" w:lineRule="auto"/>
        <w:ind w:firstLine="567"/>
        <w:jc w:val="both"/>
        <w:rPr>
          <w:rFonts w:ascii="Times New Roman" w:hAnsi="Times New Roman"/>
          <w:sz w:val="24"/>
          <w:szCs w:val="24"/>
          <w:lang w:eastAsia="en-US"/>
        </w:rPr>
      </w:pPr>
      <w:r w:rsidRPr="009712DC">
        <w:rPr>
          <w:rFonts w:ascii="Times New Roman" w:eastAsia="Times New Roman" w:hAnsi="Times New Roman"/>
          <w:b/>
          <w:sz w:val="24"/>
          <w:szCs w:val="24"/>
          <w:shd w:val="clear" w:color="auto" w:fill="FFFFFF"/>
        </w:rPr>
        <w:lastRenderedPageBreak/>
        <w:t>5.3. Įstaigoje naudojamo internetinio ryšio sparta Mb/s, interneto ryšio išlaidos per metus Eur</w:t>
      </w:r>
    </w:p>
    <w:p w:rsidR="005E6042" w:rsidRPr="00650CC4" w:rsidRDefault="009B0E5B" w:rsidP="00650CC4">
      <w:pPr>
        <w:tabs>
          <w:tab w:val="left" w:pos="993"/>
        </w:tabs>
        <w:spacing w:line="360" w:lineRule="auto"/>
        <w:ind w:firstLine="567"/>
        <w:jc w:val="both"/>
        <w:rPr>
          <w:rFonts w:ascii="Times New Roman" w:hAnsi="Times New Roman"/>
          <w:sz w:val="24"/>
          <w:szCs w:val="24"/>
          <w:lang w:eastAsia="en-US"/>
        </w:rPr>
      </w:pPr>
      <w:r w:rsidRPr="009B0E5B">
        <w:rPr>
          <w:rFonts w:ascii="Times New Roman" w:hAnsi="Times New Roman"/>
          <w:sz w:val="24"/>
          <w:szCs w:val="24"/>
          <w:lang w:eastAsia="en-US"/>
        </w:rPr>
        <w:t>Globos namams interneto prieigos paslaugas teikia AB „Telia Lietuva“. Tarptautinė ir vietinio interneto sparta iki 100 Mb/s. Už ryšių paslaugas AB „Telia Lietuva“ sumokėta – 1237,36 Eur. Iš jų už interneto paslaugas – 829,48 Eur.</w:t>
      </w:r>
    </w:p>
    <w:p w:rsidR="00DF73F0" w:rsidRPr="00F3292C" w:rsidRDefault="009712DC" w:rsidP="00F3292C">
      <w:pPr>
        <w:spacing w:line="360" w:lineRule="auto"/>
        <w:ind w:firstLine="567"/>
        <w:jc w:val="both"/>
        <w:rPr>
          <w:rFonts w:ascii="Times New Roman" w:eastAsia="Times New Roman" w:hAnsi="Times New Roman"/>
          <w:b/>
          <w:sz w:val="24"/>
          <w:szCs w:val="24"/>
          <w:shd w:val="clear" w:color="auto" w:fill="FFFFFF"/>
        </w:rPr>
      </w:pPr>
      <w:r w:rsidRPr="009712DC">
        <w:rPr>
          <w:rFonts w:ascii="Times New Roman" w:eastAsia="Times New Roman" w:hAnsi="Times New Roman"/>
          <w:b/>
          <w:sz w:val="24"/>
          <w:szCs w:val="24"/>
          <w:shd w:val="clear" w:color="auto" w:fill="FFFFFF"/>
        </w:rPr>
        <w:t>5.4. Įstaigos per biudžetinius metus patirtos faktinės kompiuterių, informacinių sistemų įsigijimo išlaidos</w:t>
      </w:r>
    </w:p>
    <w:p w:rsidR="005E6042" w:rsidRPr="00650CC4" w:rsidRDefault="00DF73F0" w:rsidP="00650CC4">
      <w:pPr>
        <w:tabs>
          <w:tab w:val="left" w:pos="993"/>
        </w:tabs>
        <w:spacing w:line="360" w:lineRule="auto"/>
        <w:ind w:firstLine="567"/>
        <w:jc w:val="both"/>
        <w:rPr>
          <w:rFonts w:ascii="Times New Roman" w:hAnsi="Times New Roman"/>
          <w:sz w:val="24"/>
          <w:szCs w:val="24"/>
          <w:lang w:eastAsia="en-US"/>
        </w:rPr>
      </w:pPr>
      <w:r w:rsidRPr="00DF73F0">
        <w:rPr>
          <w:rFonts w:ascii="Times New Roman" w:hAnsi="Times New Roman"/>
          <w:sz w:val="24"/>
          <w:szCs w:val="24"/>
          <w:lang w:eastAsia="en-US"/>
        </w:rPr>
        <w:t>Per 2019 metus Globos namai įsigij</w:t>
      </w:r>
      <w:r w:rsidR="00650CC4">
        <w:rPr>
          <w:rFonts w:ascii="Times New Roman" w:hAnsi="Times New Roman"/>
          <w:sz w:val="24"/>
          <w:szCs w:val="24"/>
          <w:lang w:eastAsia="en-US"/>
        </w:rPr>
        <w:t xml:space="preserve">o vieną nešiojamąjį kompiuterį </w:t>
      </w:r>
      <w:r w:rsidRPr="00DF73F0">
        <w:rPr>
          <w:rFonts w:ascii="Times New Roman" w:hAnsi="Times New Roman"/>
          <w:sz w:val="24"/>
          <w:szCs w:val="24"/>
          <w:lang w:eastAsia="en-US"/>
        </w:rPr>
        <w:t>už 427 Eur.</w:t>
      </w:r>
    </w:p>
    <w:p w:rsidR="009712DC" w:rsidRPr="009712DC" w:rsidRDefault="009712DC" w:rsidP="004E7677">
      <w:pPr>
        <w:spacing w:after="200" w:line="360" w:lineRule="auto"/>
        <w:ind w:firstLine="567"/>
        <w:contextualSpacing/>
        <w:jc w:val="both"/>
        <w:rPr>
          <w:rFonts w:ascii="Times New Roman" w:eastAsia="Times New Roman" w:hAnsi="Times New Roman"/>
          <w:b/>
          <w:sz w:val="24"/>
          <w:szCs w:val="24"/>
        </w:rPr>
      </w:pPr>
      <w:r w:rsidRPr="009712DC">
        <w:rPr>
          <w:rFonts w:ascii="Times New Roman" w:eastAsia="Times New Roman" w:hAnsi="Times New Roman"/>
          <w:b/>
          <w:sz w:val="24"/>
          <w:szCs w:val="24"/>
        </w:rPr>
        <w:t xml:space="preserve">5.5. Įstaigos per biudžetinius metus patirtos faktinės kompiuterių, informacinių sistemų tvarkymo ir priežiūros išlaidos </w:t>
      </w:r>
    </w:p>
    <w:p w:rsidR="00BB46DF" w:rsidRDefault="00BB46DF" w:rsidP="00F3292C">
      <w:pPr>
        <w:tabs>
          <w:tab w:val="left" w:pos="993"/>
        </w:tabs>
        <w:spacing w:line="360" w:lineRule="auto"/>
        <w:ind w:firstLine="567"/>
        <w:jc w:val="both"/>
        <w:rPr>
          <w:rFonts w:ascii="Times New Roman" w:hAnsi="Times New Roman"/>
          <w:sz w:val="24"/>
          <w:szCs w:val="24"/>
          <w:lang w:eastAsia="en-US"/>
        </w:rPr>
      </w:pPr>
      <w:r w:rsidRPr="00BB46DF">
        <w:rPr>
          <w:rFonts w:ascii="Times New Roman" w:hAnsi="Times New Roman"/>
          <w:sz w:val="24"/>
          <w:szCs w:val="24"/>
          <w:lang w:eastAsia="en-US"/>
        </w:rPr>
        <w:t>2019 m. kompiuterių, informacinių sistemų tvarkymo ir priežiūros patirtos išlaidos: už kompiuterinių programų priežiūrą – 1705,25 Eur, virtualaus serverio nuoma – 87,62 Eur, už kompiuterių priežiūrą – 500 Eur.</w:t>
      </w:r>
      <w:r w:rsidR="004F69FA">
        <w:rPr>
          <w:rFonts w:ascii="Times New Roman" w:hAnsi="Times New Roman"/>
          <w:sz w:val="24"/>
          <w:szCs w:val="24"/>
          <w:lang w:eastAsia="en-US"/>
        </w:rPr>
        <w:t xml:space="preserve"> (200 mažiau nei praėjusiais metais).</w:t>
      </w:r>
    </w:p>
    <w:p w:rsidR="00F3292C" w:rsidRPr="00F3292C" w:rsidRDefault="00F3292C" w:rsidP="00F3292C">
      <w:pPr>
        <w:pStyle w:val="Betarp"/>
      </w:pPr>
    </w:p>
    <w:p w:rsidR="009712DC" w:rsidRPr="009712DC" w:rsidRDefault="009712DC" w:rsidP="009712DC">
      <w:pPr>
        <w:spacing w:line="360" w:lineRule="auto"/>
        <w:ind w:firstLine="851"/>
        <w:jc w:val="center"/>
        <w:rPr>
          <w:rFonts w:ascii="Times New Roman" w:eastAsia="Times New Roman" w:hAnsi="Times New Roman"/>
          <w:b/>
          <w:sz w:val="24"/>
          <w:szCs w:val="24"/>
        </w:rPr>
      </w:pPr>
      <w:r w:rsidRPr="009712DC">
        <w:rPr>
          <w:rFonts w:ascii="Times New Roman" w:eastAsia="Times New Roman" w:hAnsi="Times New Roman"/>
          <w:b/>
          <w:sz w:val="24"/>
          <w:szCs w:val="24"/>
        </w:rPr>
        <w:t>VI SKYRIUS</w:t>
      </w:r>
    </w:p>
    <w:p w:rsidR="009712DC" w:rsidRDefault="009712DC" w:rsidP="00F3292C">
      <w:pPr>
        <w:spacing w:line="360" w:lineRule="auto"/>
        <w:ind w:firstLine="851"/>
        <w:jc w:val="center"/>
        <w:rPr>
          <w:rFonts w:ascii="Times New Roman" w:eastAsia="Times New Roman" w:hAnsi="Times New Roman"/>
          <w:b/>
          <w:sz w:val="24"/>
          <w:szCs w:val="24"/>
        </w:rPr>
      </w:pPr>
      <w:r w:rsidRPr="009712DC">
        <w:rPr>
          <w:rFonts w:ascii="Times New Roman" w:eastAsia="Times New Roman" w:hAnsi="Times New Roman"/>
          <w:b/>
          <w:sz w:val="24"/>
          <w:szCs w:val="24"/>
        </w:rPr>
        <w:t>PROGRAMŲ IR PROJEKTŲ VALDYMAS</w:t>
      </w:r>
    </w:p>
    <w:p w:rsidR="00F3292C" w:rsidRPr="00B538BD" w:rsidRDefault="00F3292C" w:rsidP="00B538BD">
      <w:pPr>
        <w:pStyle w:val="Betarp"/>
        <w:rPr>
          <w:sz w:val="24"/>
          <w:szCs w:val="24"/>
        </w:rPr>
      </w:pPr>
    </w:p>
    <w:p w:rsidR="009712DC" w:rsidRPr="009712DC" w:rsidRDefault="004E7677" w:rsidP="004E7677">
      <w:pPr>
        <w:tabs>
          <w:tab w:val="left" w:pos="567"/>
        </w:tabs>
        <w:spacing w:line="360" w:lineRule="auto"/>
        <w:jc w:val="both"/>
        <w:rPr>
          <w:rFonts w:ascii="Times New Roman" w:eastAsia="Times New Roman" w:hAnsi="Times New Roman"/>
          <w:b/>
          <w:sz w:val="24"/>
          <w:szCs w:val="24"/>
        </w:rPr>
      </w:pPr>
      <w:r>
        <w:rPr>
          <w:rFonts w:ascii="Times New Roman" w:eastAsia="Times New Roman" w:hAnsi="Times New Roman"/>
          <w:b/>
          <w:sz w:val="24"/>
          <w:szCs w:val="24"/>
        </w:rPr>
        <w:tab/>
      </w:r>
      <w:r w:rsidR="009712DC" w:rsidRPr="009712DC">
        <w:rPr>
          <w:rFonts w:ascii="Times New Roman" w:eastAsia="Times New Roman" w:hAnsi="Times New Roman"/>
          <w:b/>
          <w:sz w:val="24"/>
          <w:szCs w:val="24"/>
        </w:rPr>
        <w:t>6.1. Įstaigos per biudžetinius metus parengti nauji unikalūs projektai ir/ar programos, įdiegtos naujos paslaugos</w:t>
      </w: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Per 201</w:t>
      </w:r>
      <w:r w:rsidR="00D52A26">
        <w:rPr>
          <w:rFonts w:ascii="Times New Roman" w:eastAsia="Times New Roman" w:hAnsi="Times New Roman"/>
          <w:sz w:val="24"/>
          <w:szCs w:val="24"/>
        </w:rPr>
        <w:t>9</w:t>
      </w:r>
      <w:r w:rsidRPr="009712DC">
        <w:rPr>
          <w:rFonts w:ascii="Times New Roman" w:eastAsia="Times New Roman" w:hAnsi="Times New Roman"/>
          <w:sz w:val="24"/>
          <w:szCs w:val="24"/>
        </w:rPr>
        <w:t xml:space="preserve"> m. parengti </w:t>
      </w:r>
      <w:r w:rsidR="006F7D84">
        <w:rPr>
          <w:rFonts w:ascii="Times New Roman" w:eastAsia="Times New Roman" w:hAnsi="Times New Roman"/>
          <w:sz w:val="24"/>
          <w:szCs w:val="24"/>
        </w:rPr>
        <w:t>4</w:t>
      </w:r>
      <w:r w:rsidRPr="009712DC">
        <w:rPr>
          <w:rFonts w:ascii="Times New Roman" w:eastAsia="Times New Roman" w:hAnsi="Times New Roman"/>
          <w:sz w:val="24"/>
          <w:szCs w:val="24"/>
        </w:rPr>
        <w:t xml:space="preserve"> projektai / programos, kuriems gavus finansavimą įdiegtos</w:t>
      </w:r>
      <w:r w:rsidR="006D0A11">
        <w:rPr>
          <w:rFonts w:ascii="Times New Roman" w:eastAsia="Times New Roman" w:hAnsi="Times New Roman"/>
          <w:sz w:val="24"/>
          <w:szCs w:val="24"/>
        </w:rPr>
        <w:t xml:space="preserve"> (diegiamos)</w:t>
      </w:r>
      <w:r w:rsidRPr="009712DC">
        <w:rPr>
          <w:rFonts w:ascii="Times New Roman" w:eastAsia="Times New Roman" w:hAnsi="Times New Roman"/>
          <w:sz w:val="24"/>
          <w:szCs w:val="24"/>
        </w:rPr>
        <w:t xml:space="preserve"> naujos paslaugos:</w:t>
      </w:r>
    </w:p>
    <w:p w:rsidR="003F7F30"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 xml:space="preserve">1. </w:t>
      </w:r>
      <w:r w:rsidR="00F46ABF">
        <w:rPr>
          <w:rFonts w:ascii="Times New Roman" w:eastAsia="Times New Roman" w:hAnsi="Times New Roman"/>
          <w:sz w:val="24"/>
          <w:szCs w:val="24"/>
        </w:rPr>
        <w:t xml:space="preserve">Įgyvendinta </w:t>
      </w:r>
      <w:r w:rsidR="003F7F30" w:rsidRPr="003F7F30">
        <w:rPr>
          <w:rFonts w:ascii="Times New Roman" w:eastAsia="Times New Roman" w:hAnsi="Times New Roman"/>
          <w:sz w:val="24"/>
          <w:szCs w:val="24"/>
        </w:rPr>
        <w:t>Anykščių rajono savivaldybės užimtumo didinimo programa</w:t>
      </w:r>
      <w:r w:rsidR="00DF73F0">
        <w:rPr>
          <w:rFonts w:ascii="Times New Roman" w:eastAsia="Times New Roman" w:hAnsi="Times New Roman"/>
          <w:sz w:val="24"/>
          <w:szCs w:val="24"/>
        </w:rPr>
        <w:t xml:space="preserve"> – </w:t>
      </w:r>
      <w:r w:rsidR="003F7F30">
        <w:rPr>
          <w:rFonts w:ascii="Times New Roman" w:eastAsia="Times New Roman" w:hAnsi="Times New Roman"/>
          <w:sz w:val="24"/>
          <w:szCs w:val="24"/>
        </w:rPr>
        <w:t>2 darbuotojai pagalbiniams darbams</w:t>
      </w:r>
      <w:r w:rsidR="00DF73F0">
        <w:rPr>
          <w:rFonts w:ascii="Times New Roman" w:eastAsia="Times New Roman" w:hAnsi="Times New Roman"/>
          <w:sz w:val="24"/>
          <w:szCs w:val="24"/>
        </w:rPr>
        <w:t xml:space="preserve"> įdarbinti</w:t>
      </w:r>
      <w:r w:rsidR="003F7F30">
        <w:rPr>
          <w:rFonts w:ascii="Times New Roman" w:eastAsia="Times New Roman" w:hAnsi="Times New Roman"/>
          <w:sz w:val="24"/>
          <w:szCs w:val="24"/>
        </w:rPr>
        <w:t xml:space="preserve"> </w:t>
      </w:r>
      <w:proofErr w:type="spellStart"/>
      <w:r w:rsidR="003B5FAB">
        <w:rPr>
          <w:rFonts w:ascii="Times New Roman" w:eastAsia="Times New Roman" w:hAnsi="Times New Roman"/>
          <w:sz w:val="24"/>
          <w:szCs w:val="24"/>
        </w:rPr>
        <w:t>Burbiškio</w:t>
      </w:r>
      <w:proofErr w:type="spellEnd"/>
      <w:r w:rsidR="003B5FAB">
        <w:rPr>
          <w:rFonts w:ascii="Times New Roman" w:eastAsia="Times New Roman" w:hAnsi="Times New Roman"/>
          <w:sz w:val="24"/>
          <w:szCs w:val="24"/>
        </w:rPr>
        <w:t xml:space="preserve"> grupinio gyvenimo namų filiale</w:t>
      </w:r>
      <w:r w:rsidR="00DF73F0">
        <w:rPr>
          <w:rFonts w:ascii="Times New Roman" w:eastAsia="Times New Roman" w:hAnsi="Times New Roman"/>
          <w:sz w:val="24"/>
          <w:szCs w:val="24"/>
        </w:rPr>
        <w:t>.</w:t>
      </w:r>
      <w:r w:rsidR="003B5FAB">
        <w:rPr>
          <w:rFonts w:ascii="Times New Roman" w:eastAsia="Times New Roman" w:hAnsi="Times New Roman"/>
          <w:sz w:val="24"/>
          <w:szCs w:val="24"/>
        </w:rPr>
        <w:t xml:space="preserve"> </w:t>
      </w:r>
      <w:r w:rsidR="00E17C60" w:rsidRPr="00E17C60">
        <w:rPr>
          <w:rFonts w:ascii="Times New Roman" w:eastAsia="Times New Roman" w:hAnsi="Times New Roman"/>
          <w:sz w:val="24"/>
          <w:szCs w:val="24"/>
        </w:rPr>
        <w:t>Gautas finansavimas –</w:t>
      </w:r>
      <w:r w:rsidR="00E17C60">
        <w:rPr>
          <w:rFonts w:ascii="Times New Roman" w:eastAsia="Times New Roman" w:hAnsi="Times New Roman"/>
          <w:sz w:val="24"/>
          <w:szCs w:val="24"/>
        </w:rPr>
        <w:t xml:space="preserve"> </w:t>
      </w:r>
      <w:r w:rsidR="003F0629" w:rsidRPr="003F0629">
        <w:rPr>
          <w:rFonts w:ascii="Times New Roman" w:eastAsia="Times New Roman" w:hAnsi="Times New Roman"/>
          <w:sz w:val="24"/>
          <w:szCs w:val="24"/>
        </w:rPr>
        <w:t>4897,84</w:t>
      </w:r>
      <w:r w:rsidR="00E17C60">
        <w:rPr>
          <w:rFonts w:ascii="Times New Roman" w:eastAsia="Times New Roman" w:hAnsi="Times New Roman"/>
          <w:sz w:val="24"/>
          <w:szCs w:val="24"/>
        </w:rPr>
        <w:t xml:space="preserve">. </w:t>
      </w:r>
    </w:p>
    <w:p w:rsidR="009712DC" w:rsidRDefault="001E2899" w:rsidP="004E7677">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2</w:t>
      </w:r>
      <w:r w:rsidR="009712DC" w:rsidRPr="009712DC">
        <w:rPr>
          <w:rFonts w:ascii="Times New Roman" w:eastAsia="Times New Roman" w:hAnsi="Times New Roman"/>
          <w:sz w:val="24"/>
          <w:szCs w:val="24"/>
        </w:rPr>
        <w:t xml:space="preserve">. </w:t>
      </w:r>
      <w:r w:rsidR="00F46ABF">
        <w:rPr>
          <w:rFonts w:ascii="Times New Roman" w:eastAsia="Times New Roman" w:hAnsi="Times New Roman"/>
          <w:sz w:val="24"/>
          <w:szCs w:val="24"/>
        </w:rPr>
        <w:t xml:space="preserve">Įvykdytas </w:t>
      </w:r>
      <w:r w:rsidR="009712DC" w:rsidRPr="009712DC">
        <w:rPr>
          <w:rFonts w:ascii="Times New Roman" w:eastAsia="Times New Roman" w:hAnsi="Times New Roman"/>
          <w:sz w:val="24"/>
          <w:szCs w:val="24"/>
        </w:rPr>
        <w:t>projektas pag</w:t>
      </w:r>
      <w:r w:rsidR="00650CC4">
        <w:rPr>
          <w:rFonts w:ascii="Times New Roman" w:eastAsia="Times New Roman" w:hAnsi="Times New Roman"/>
          <w:sz w:val="24"/>
          <w:szCs w:val="24"/>
        </w:rPr>
        <w:t>al „Sveikatos apsaugos programa“</w:t>
      </w:r>
      <w:r w:rsidR="009712DC" w:rsidRPr="009712DC">
        <w:rPr>
          <w:rFonts w:ascii="Times New Roman" w:eastAsia="Times New Roman" w:hAnsi="Times New Roman"/>
          <w:sz w:val="24"/>
          <w:szCs w:val="24"/>
        </w:rPr>
        <w:t xml:space="preserve"> pr</w:t>
      </w:r>
      <w:r w:rsidR="004A4F27">
        <w:rPr>
          <w:rFonts w:ascii="Times New Roman" w:eastAsia="Times New Roman" w:hAnsi="Times New Roman"/>
          <w:sz w:val="24"/>
          <w:szCs w:val="24"/>
        </w:rPr>
        <w:t>iemonę</w:t>
      </w:r>
      <w:r w:rsidR="009712DC" w:rsidRPr="009712DC">
        <w:rPr>
          <w:rFonts w:ascii="Times New Roman" w:eastAsia="Times New Roman" w:hAnsi="Times New Roman"/>
          <w:sz w:val="24"/>
          <w:szCs w:val="24"/>
        </w:rPr>
        <w:t xml:space="preserve"> „Visuomenės sveikatos projektų vykdymas“, projekto pavadinimas „</w:t>
      </w:r>
      <w:r w:rsidR="00EE60E5">
        <w:rPr>
          <w:rFonts w:ascii="Times New Roman" w:eastAsia="Times New Roman" w:hAnsi="Times New Roman"/>
          <w:sz w:val="24"/>
          <w:szCs w:val="24"/>
        </w:rPr>
        <w:t>G</w:t>
      </w:r>
      <w:r w:rsidR="00EE60E5" w:rsidRPr="00EE60E5">
        <w:rPr>
          <w:rFonts w:ascii="Times New Roman" w:eastAsia="Times New Roman" w:hAnsi="Times New Roman"/>
          <w:sz w:val="24"/>
          <w:szCs w:val="24"/>
        </w:rPr>
        <w:t>yventojų sveikatos stiprinimas</w:t>
      </w:r>
      <w:r w:rsidR="009712DC" w:rsidRPr="009712DC">
        <w:rPr>
          <w:rFonts w:ascii="Times New Roman" w:eastAsia="Times New Roman" w:hAnsi="Times New Roman"/>
          <w:sz w:val="24"/>
          <w:szCs w:val="24"/>
        </w:rPr>
        <w:t xml:space="preserve">“, </w:t>
      </w:r>
      <w:r w:rsidRPr="001E2899">
        <w:rPr>
          <w:rFonts w:ascii="Times New Roman" w:eastAsia="Times New Roman" w:hAnsi="Times New Roman"/>
          <w:sz w:val="24"/>
          <w:szCs w:val="24"/>
        </w:rPr>
        <w:t xml:space="preserve">Gautas finansavimas – 1200,00 Eur. Projekto dėka Globos namuose teikiama </w:t>
      </w:r>
      <w:proofErr w:type="spellStart"/>
      <w:r w:rsidRPr="001E2899">
        <w:rPr>
          <w:rFonts w:ascii="Times New Roman" w:eastAsia="Times New Roman" w:hAnsi="Times New Roman"/>
          <w:sz w:val="24"/>
          <w:szCs w:val="24"/>
        </w:rPr>
        <w:t>kaniterapijos</w:t>
      </w:r>
      <w:proofErr w:type="spellEnd"/>
      <w:r w:rsidRPr="001E2899">
        <w:rPr>
          <w:rFonts w:ascii="Times New Roman" w:eastAsia="Times New Roman" w:hAnsi="Times New Roman"/>
          <w:sz w:val="24"/>
          <w:szCs w:val="24"/>
        </w:rPr>
        <w:t xml:space="preserve"> paslauga, bei </w:t>
      </w:r>
      <w:r w:rsidR="004F69FA">
        <w:rPr>
          <w:rFonts w:ascii="Times New Roman" w:eastAsia="Times New Roman" w:hAnsi="Times New Roman"/>
          <w:sz w:val="24"/>
          <w:szCs w:val="24"/>
        </w:rPr>
        <w:t xml:space="preserve">pradėta vykdyti </w:t>
      </w:r>
      <w:r w:rsidRPr="001E2899">
        <w:rPr>
          <w:rFonts w:ascii="Times New Roman" w:eastAsia="Times New Roman" w:hAnsi="Times New Roman"/>
          <w:sz w:val="24"/>
          <w:szCs w:val="24"/>
        </w:rPr>
        <w:t>vizualizacijos terapija.</w:t>
      </w:r>
    </w:p>
    <w:p w:rsidR="001E2899" w:rsidRDefault="001E2899" w:rsidP="004A4F27">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3</w:t>
      </w:r>
      <w:r w:rsidR="006D0A11" w:rsidRPr="004A4F27">
        <w:rPr>
          <w:rFonts w:ascii="Times New Roman" w:eastAsia="Times New Roman" w:hAnsi="Times New Roman"/>
          <w:sz w:val="24"/>
          <w:szCs w:val="24"/>
        </w:rPr>
        <w:t>.</w:t>
      </w:r>
      <w:r w:rsidR="00F3292C">
        <w:rPr>
          <w:rFonts w:ascii="Times New Roman" w:eastAsia="Times New Roman" w:hAnsi="Times New Roman"/>
          <w:sz w:val="24"/>
          <w:szCs w:val="24"/>
        </w:rPr>
        <w:t xml:space="preserve"> </w:t>
      </w:r>
      <w:r w:rsidRPr="004A4F27">
        <w:rPr>
          <w:rFonts w:ascii="Times New Roman" w:eastAsia="Times New Roman" w:hAnsi="Times New Roman"/>
          <w:sz w:val="24"/>
          <w:szCs w:val="24"/>
        </w:rPr>
        <w:t>Įvykdytas</w:t>
      </w:r>
      <w:r w:rsidR="004A4F27" w:rsidRPr="004A4F27">
        <w:rPr>
          <w:rFonts w:ascii="Times New Roman" w:hAnsi="Times New Roman"/>
          <w:sz w:val="24"/>
          <w:szCs w:val="24"/>
        </w:rPr>
        <w:t xml:space="preserve"> projektas pagal „Gyventojų saugumo stiprinimas“ priemonę</w:t>
      </w:r>
      <w:r w:rsidR="004A4F27">
        <w:rPr>
          <w:rFonts w:ascii="Times New Roman" w:hAnsi="Times New Roman"/>
          <w:sz w:val="24"/>
          <w:szCs w:val="24"/>
        </w:rPr>
        <w:t xml:space="preserve">. </w:t>
      </w:r>
      <w:r w:rsidR="004A4F27" w:rsidRPr="004A4F27">
        <w:rPr>
          <w:rFonts w:ascii="Times New Roman" w:hAnsi="Times New Roman"/>
          <w:sz w:val="24"/>
          <w:szCs w:val="24"/>
        </w:rPr>
        <w:t>Gautas finansavimas – 1</w:t>
      </w:r>
      <w:r w:rsidR="004A4F27">
        <w:rPr>
          <w:rFonts w:ascii="Times New Roman" w:hAnsi="Times New Roman"/>
          <w:sz w:val="24"/>
          <w:szCs w:val="24"/>
        </w:rPr>
        <w:t>6</w:t>
      </w:r>
      <w:r w:rsidR="004A4F27" w:rsidRPr="004A4F27">
        <w:rPr>
          <w:rFonts w:ascii="Times New Roman" w:hAnsi="Times New Roman"/>
          <w:sz w:val="24"/>
          <w:szCs w:val="24"/>
        </w:rPr>
        <w:t xml:space="preserve">00,00 Eur. </w:t>
      </w:r>
      <w:r w:rsidR="004A4F27" w:rsidRPr="004A4F27">
        <w:rPr>
          <w:rFonts w:ascii="Times New Roman" w:eastAsia="Times New Roman" w:hAnsi="Times New Roman"/>
          <w:sz w:val="24"/>
          <w:szCs w:val="24"/>
        </w:rPr>
        <w:t xml:space="preserve">Projekto įgyvendinimo metu pasiekti rezultatai </w:t>
      </w:r>
      <w:r w:rsidR="004F69FA">
        <w:rPr>
          <w:rFonts w:ascii="Times New Roman" w:eastAsia="Times New Roman" w:hAnsi="Times New Roman"/>
          <w:sz w:val="24"/>
          <w:szCs w:val="24"/>
        </w:rPr>
        <w:t>–</w:t>
      </w:r>
      <w:r w:rsidR="004A4F27" w:rsidRPr="004A4F27">
        <w:rPr>
          <w:rFonts w:ascii="Times New Roman" w:eastAsia="Times New Roman" w:hAnsi="Times New Roman"/>
          <w:sz w:val="24"/>
          <w:szCs w:val="24"/>
        </w:rPr>
        <w:t xml:space="preserve"> įrengtos</w:t>
      </w:r>
      <w:r w:rsidR="004F69FA">
        <w:rPr>
          <w:rFonts w:ascii="Times New Roman" w:eastAsia="Times New Roman" w:hAnsi="Times New Roman"/>
          <w:sz w:val="24"/>
          <w:szCs w:val="24"/>
        </w:rPr>
        <w:t xml:space="preserve"> </w:t>
      </w:r>
      <w:r w:rsidR="004A4F27" w:rsidRPr="004A4F27">
        <w:rPr>
          <w:rFonts w:ascii="Times New Roman" w:eastAsia="Times New Roman" w:hAnsi="Times New Roman"/>
          <w:sz w:val="24"/>
          <w:szCs w:val="24"/>
        </w:rPr>
        <w:t>vaizdo stebėjimo kame</w:t>
      </w:r>
      <w:r w:rsidR="00863931">
        <w:rPr>
          <w:rFonts w:ascii="Times New Roman" w:eastAsia="Times New Roman" w:hAnsi="Times New Roman"/>
          <w:sz w:val="24"/>
          <w:szCs w:val="24"/>
        </w:rPr>
        <w:t>ros Svėdasų senelių globos namų</w:t>
      </w:r>
      <w:r w:rsidR="004A4F27" w:rsidRPr="004A4F27">
        <w:rPr>
          <w:rFonts w:ascii="Times New Roman" w:eastAsia="Times New Roman" w:hAnsi="Times New Roman"/>
          <w:sz w:val="24"/>
          <w:szCs w:val="24"/>
        </w:rPr>
        <w:t xml:space="preserve"> vidaus bendrųjų patalpų ir teritorijos stebėjimui. Užtikrintas globos namų gyventojų saugumas, apsaugotas įstaigos turtas, užtikrinta prevencija nuo nederamo elgesio, gyventojai apsaugoti nuo nepageidaujamų įvykių.</w:t>
      </w:r>
    </w:p>
    <w:p w:rsidR="009712DC" w:rsidRPr="00863931" w:rsidRDefault="006F7D84" w:rsidP="00863931">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4. </w:t>
      </w:r>
      <w:r w:rsidR="00701F1A">
        <w:rPr>
          <w:rFonts w:ascii="Times New Roman" w:eastAsia="Times New Roman" w:hAnsi="Times New Roman"/>
          <w:sz w:val="24"/>
          <w:szCs w:val="24"/>
        </w:rPr>
        <w:t>Nuo 2019-01-11 dalyvaujama projekte „Socialinių paslaugų kokybės gerinimas taikant EQUASS kokybės sistemą“</w:t>
      </w:r>
      <w:r w:rsidR="003A6FB1">
        <w:rPr>
          <w:rFonts w:ascii="Times New Roman" w:eastAsia="Times New Roman" w:hAnsi="Times New Roman"/>
          <w:sz w:val="24"/>
          <w:szCs w:val="24"/>
        </w:rPr>
        <w:t xml:space="preserve">, pasirašyta dalyvavimo projekte sutartis, kurios </w:t>
      </w:r>
      <w:r w:rsidR="009708BD">
        <w:rPr>
          <w:rFonts w:ascii="Times New Roman" w:eastAsia="Times New Roman" w:hAnsi="Times New Roman"/>
          <w:sz w:val="24"/>
          <w:szCs w:val="24"/>
        </w:rPr>
        <w:t xml:space="preserve">preliminari vertė </w:t>
      </w:r>
      <w:r w:rsidR="00863931">
        <w:rPr>
          <w:rFonts w:ascii="Times New Roman" w:eastAsia="Times New Roman" w:hAnsi="Times New Roman"/>
          <w:sz w:val="24"/>
          <w:szCs w:val="24"/>
        </w:rPr>
        <w:lastRenderedPageBreak/>
        <w:t>125 000 Eur,</w:t>
      </w:r>
      <w:r w:rsidR="003A6FB1">
        <w:rPr>
          <w:rFonts w:ascii="Times New Roman" w:eastAsia="Times New Roman" w:hAnsi="Times New Roman"/>
          <w:sz w:val="24"/>
          <w:szCs w:val="24"/>
        </w:rPr>
        <w:t xml:space="preserve"> projektas bus vykdomas iki globos namai gaus </w:t>
      </w:r>
      <w:r w:rsidR="003A6FB1" w:rsidRPr="003A6FB1">
        <w:rPr>
          <w:rFonts w:ascii="Times New Roman" w:eastAsia="Times New Roman" w:hAnsi="Times New Roman"/>
          <w:sz w:val="24"/>
          <w:szCs w:val="24"/>
        </w:rPr>
        <w:t>EQUASS sertifikat</w:t>
      </w:r>
      <w:r w:rsidR="003A6FB1">
        <w:rPr>
          <w:rFonts w:ascii="Times New Roman" w:eastAsia="Times New Roman" w:hAnsi="Times New Roman"/>
          <w:sz w:val="24"/>
          <w:szCs w:val="24"/>
        </w:rPr>
        <w:t>ą</w:t>
      </w:r>
      <w:r w:rsidR="003A6FB1" w:rsidRPr="003A6FB1">
        <w:rPr>
          <w:rFonts w:ascii="Times New Roman" w:eastAsia="Times New Roman" w:hAnsi="Times New Roman"/>
          <w:sz w:val="24"/>
          <w:szCs w:val="24"/>
        </w:rPr>
        <w:t>, bet ne ilgiau nei iki 2021-12-31.</w:t>
      </w:r>
    </w:p>
    <w:p w:rsidR="009712DC" w:rsidRPr="00F3292C" w:rsidRDefault="009712DC" w:rsidP="00F3292C">
      <w:pPr>
        <w:tabs>
          <w:tab w:val="left" w:pos="993"/>
        </w:tabs>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6.2.</w:t>
      </w:r>
      <w:r w:rsidRPr="009712DC">
        <w:rPr>
          <w:rFonts w:ascii="Times New Roman" w:eastAsia="Times New Roman" w:hAnsi="Times New Roman"/>
          <w:b/>
          <w:sz w:val="24"/>
          <w:szCs w:val="24"/>
        </w:rPr>
        <w:tab/>
        <w:t>Įgyvendinami partnerystės projektai ir/ar programos</w:t>
      </w:r>
    </w:p>
    <w:p w:rsidR="0050277F" w:rsidRDefault="00643853" w:rsidP="006F7D84">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B</w:t>
      </w:r>
      <w:r w:rsidR="00BD07F4">
        <w:rPr>
          <w:rFonts w:ascii="Times New Roman" w:eastAsia="Times New Roman" w:hAnsi="Times New Roman"/>
          <w:sz w:val="24"/>
          <w:szCs w:val="24"/>
        </w:rPr>
        <w:t xml:space="preserve">endradarbiaujant su </w:t>
      </w:r>
      <w:r w:rsidR="00FF1C29" w:rsidRPr="00FF1C29">
        <w:rPr>
          <w:rFonts w:ascii="Times New Roman" w:eastAsia="Times New Roman" w:hAnsi="Times New Roman"/>
          <w:sz w:val="24"/>
          <w:szCs w:val="24"/>
        </w:rPr>
        <w:t>Žmogaus socialinės raidos tyrimų centr</w:t>
      </w:r>
      <w:r w:rsidR="00BD07F4">
        <w:rPr>
          <w:rFonts w:ascii="Times New Roman" w:eastAsia="Times New Roman" w:hAnsi="Times New Roman"/>
          <w:sz w:val="24"/>
          <w:szCs w:val="24"/>
        </w:rPr>
        <w:t xml:space="preserve">u įgyvendinamas </w:t>
      </w:r>
      <w:r w:rsidR="00236244">
        <w:rPr>
          <w:rFonts w:ascii="Times New Roman" w:eastAsia="Times New Roman" w:hAnsi="Times New Roman"/>
          <w:sz w:val="24"/>
          <w:szCs w:val="24"/>
        </w:rPr>
        <w:t>projektas „S</w:t>
      </w:r>
      <w:r w:rsidR="00236244" w:rsidRPr="00236244">
        <w:rPr>
          <w:rFonts w:ascii="Times New Roman" w:eastAsia="Times New Roman" w:hAnsi="Times New Roman"/>
          <w:sz w:val="24"/>
          <w:szCs w:val="24"/>
        </w:rPr>
        <w:t>avanorystės kelrodis: mes reikalingi</w:t>
      </w:r>
      <w:r w:rsidR="00236244">
        <w:rPr>
          <w:rFonts w:ascii="Times New Roman" w:eastAsia="Times New Roman" w:hAnsi="Times New Roman"/>
          <w:sz w:val="24"/>
          <w:szCs w:val="24"/>
        </w:rPr>
        <w:t>“</w:t>
      </w:r>
      <w:r w:rsidR="00236244" w:rsidRPr="00236244">
        <w:rPr>
          <w:rFonts w:ascii="Times New Roman" w:eastAsia="Times New Roman" w:hAnsi="Times New Roman"/>
          <w:sz w:val="24"/>
          <w:szCs w:val="24"/>
        </w:rPr>
        <w:t xml:space="preserve"> parengtas pa</w:t>
      </w:r>
      <w:r w:rsidR="00863931">
        <w:rPr>
          <w:rFonts w:ascii="Times New Roman" w:eastAsia="Times New Roman" w:hAnsi="Times New Roman"/>
          <w:sz w:val="24"/>
          <w:szCs w:val="24"/>
        </w:rPr>
        <w:t>gal priemonę 08.3.2-ESFA-K-415 „54+“</w:t>
      </w:r>
      <w:r>
        <w:rPr>
          <w:rFonts w:ascii="Times New Roman" w:eastAsia="Times New Roman" w:hAnsi="Times New Roman"/>
          <w:sz w:val="24"/>
          <w:szCs w:val="24"/>
        </w:rPr>
        <w:t>. Globos namai yra projekto partneris.</w:t>
      </w:r>
      <w:r w:rsidR="006F7D84">
        <w:rPr>
          <w:rFonts w:ascii="Times New Roman" w:eastAsia="Times New Roman" w:hAnsi="Times New Roman"/>
          <w:sz w:val="24"/>
          <w:szCs w:val="24"/>
        </w:rPr>
        <w:t xml:space="preserve"> Projekto metu įstaigoje savanoriško darbo veiklose dalyvauja </w:t>
      </w:r>
      <w:r w:rsidR="006F7D84" w:rsidRPr="006F7D84">
        <w:rPr>
          <w:rFonts w:ascii="Times New Roman" w:eastAsia="Times New Roman" w:hAnsi="Times New Roman"/>
          <w:sz w:val="24"/>
          <w:szCs w:val="24"/>
        </w:rPr>
        <w:t>10</w:t>
      </w:r>
      <w:r w:rsidR="006F7D84">
        <w:rPr>
          <w:rFonts w:ascii="Times New Roman" w:eastAsia="Times New Roman" w:hAnsi="Times New Roman"/>
          <w:sz w:val="24"/>
          <w:szCs w:val="24"/>
        </w:rPr>
        <w:t xml:space="preserve"> savanorių, organizuojami mokymai, grupinės bei individualios psichologinės konsultacijos. </w:t>
      </w:r>
    </w:p>
    <w:p w:rsidR="0029078F" w:rsidRDefault="00863931" w:rsidP="006F7D84">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2019 </w:t>
      </w:r>
      <w:r w:rsidR="0029078F">
        <w:rPr>
          <w:rFonts w:ascii="Times New Roman" w:eastAsia="Times New Roman" w:hAnsi="Times New Roman"/>
          <w:sz w:val="24"/>
          <w:szCs w:val="24"/>
        </w:rPr>
        <w:t>m. Globos namai d</w:t>
      </w:r>
      <w:r w:rsidR="0029078F" w:rsidRPr="0029078F">
        <w:rPr>
          <w:rFonts w:ascii="Times New Roman" w:eastAsia="Times New Roman" w:hAnsi="Times New Roman"/>
          <w:sz w:val="24"/>
          <w:szCs w:val="24"/>
        </w:rPr>
        <w:t>alyvav</w:t>
      </w:r>
      <w:r w:rsidR="0029078F">
        <w:rPr>
          <w:rFonts w:ascii="Times New Roman" w:eastAsia="Times New Roman" w:hAnsi="Times New Roman"/>
          <w:sz w:val="24"/>
          <w:szCs w:val="24"/>
        </w:rPr>
        <w:t>o</w:t>
      </w:r>
      <w:r w:rsidR="0029078F" w:rsidRPr="0029078F">
        <w:rPr>
          <w:rFonts w:ascii="Times New Roman" w:eastAsia="Times New Roman" w:hAnsi="Times New Roman"/>
          <w:sz w:val="24"/>
          <w:szCs w:val="24"/>
        </w:rPr>
        <w:t xml:space="preserve"> moksliniame projekte „Suinteresuotųjų šalių į(</w:t>
      </w:r>
      <w:proofErr w:type="spellStart"/>
      <w:r w:rsidR="0029078F" w:rsidRPr="0029078F">
        <w:rPr>
          <w:rFonts w:ascii="Times New Roman" w:eastAsia="Times New Roman" w:hAnsi="Times New Roman"/>
          <w:sz w:val="24"/>
          <w:szCs w:val="24"/>
        </w:rPr>
        <w:t>si</w:t>
      </w:r>
      <w:proofErr w:type="spellEnd"/>
      <w:r w:rsidR="0029078F" w:rsidRPr="0029078F">
        <w:rPr>
          <w:rFonts w:ascii="Times New Roman" w:eastAsia="Times New Roman" w:hAnsi="Times New Roman"/>
          <w:sz w:val="24"/>
          <w:szCs w:val="24"/>
        </w:rPr>
        <w:t xml:space="preserve">)traukimas ir tvari ilgalaikė senyvo amžiaus asmenų globa“ Projektas nacionalinis, finansuojamas Lietuvos mokslo tarybos lėšomis. </w:t>
      </w:r>
    </w:p>
    <w:p w:rsidR="009712DC" w:rsidRDefault="00236244" w:rsidP="00202E6E">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P</w:t>
      </w:r>
      <w:r w:rsidR="009712DC" w:rsidRPr="009712DC">
        <w:rPr>
          <w:rFonts w:ascii="Times New Roman" w:eastAsia="Times New Roman" w:hAnsi="Times New Roman"/>
          <w:sz w:val="24"/>
          <w:szCs w:val="24"/>
        </w:rPr>
        <w:t>er 201</w:t>
      </w:r>
      <w:r w:rsidR="006F7D84">
        <w:rPr>
          <w:rFonts w:ascii="Times New Roman" w:eastAsia="Times New Roman" w:hAnsi="Times New Roman"/>
          <w:sz w:val="24"/>
          <w:szCs w:val="24"/>
        </w:rPr>
        <w:t>9</w:t>
      </w:r>
      <w:r w:rsidR="009712DC" w:rsidRPr="009712DC">
        <w:rPr>
          <w:rFonts w:ascii="Times New Roman" w:eastAsia="Times New Roman" w:hAnsi="Times New Roman"/>
          <w:sz w:val="24"/>
          <w:szCs w:val="24"/>
        </w:rPr>
        <w:t xml:space="preserve"> m. </w:t>
      </w:r>
      <w:r>
        <w:rPr>
          <w:rFonts w:ascii="Times New Roman" w:eastAsia="Times New Roman" w:hAnsi="Times New Roman"/>
          <w:sz w:val="24"/>
          <w:szCs w:val="24"/>
        </w:rPr>
        <w:t>pasirašytos</w:t>
      </w:r>
      <w:r w:rsidR="006F7D84">
        <w:rPr>
          <w:rFonts w:ascii="Times New Roman" w:eastAsia="Times New Roman" w:hAnsi="Times New Roman"/>
          <w:sz w:val="24"/>
          <w:szCs w:val="24"/>
        </w:rPr>
        <w:t xml:space="preserve"> 21</w:t>
      </w:r>
      <w:r w:rsidR="009712DC" w:rsidRPr="009712DC">
        <w:rPr>
          <w:rFonts w:ascii="Times New Roman" w:eastAsia="Times New Roman" w:hAnsi="Times New Roman"/>
          <w:sz w:val="24"/>
          <w:szCs w:val="24"/>
        </w:rPr>
        <w:t xml:space="preserve"> bendradarbiavimo sutart</w:t>
      </w:r>
      <w:r w:rsidR="006F7D84">
        <w:rPr>
          <w:rFonts w:ascii="Times New Roman" w:eastAsia="Times New Roman" w:hAnsi="Times New Roman"/>
          <w:sz w:val="24"/>
          <w:szCs w:val="24"/>
        </w:rPr>
        <w:t>i</w:t>
      </w:r>
      <w:r w:rsidR="009712DC" w:rsidRPr="009712DC">
        <w:rPr>
          <w:rFonts w:ascii="Times New Roman" w:eastAsia="Times New Roman" w:hAnsi="Times New Roman"/>
          <w:sz w:val="24"/>
          <w:szCs w:val="24"/>
        </w:rPr>
        <w:t>s</w:t>
      </w:r>
      <w:r w:rsidR="00DA76B8">
        <w:rPr>
          <w:rFonts w:ascii="Times New Roman" w:eastAsia="Times New Roman" w:hAnsi="Times New Roman"/>
          <w:sz w:val="24"/>
          <w:szCs w:val="24"/>
        </w:rPr>
        <w:t>,</w:t>
      </w:r>
      <w:r w:rsidR="006F7D84">
        <w:rPr>
          <w:rFonts w:ascii="Times New Roman" w:eastAsia="Times New Roman" w:hAnsi="Times New Roman"/>
          <w:sz w:val="24"/>
          <w:szCs w:val="24"/>
        </w:rPr>
        <w:t xml:space="preserve"> (16 sutarčių daugiau nei 2018 m.)</w:t>
      </w:r>
      <w:r w:rsidR="00DA76B8">
        <w:rPr>
          <w:rFonts w:ascii="Times New Roman" w:eastAsia="Times New Roman" w:hAnsi="Times New Roman"/>
          <w:sz w:val="24"/>
          <w:szCs w:val="24"/>
        </w:rPr>
        <w:t xml:space="preserve"> su</w:t>
      </w:r>
      <w:r w:rsidR="006F7D84">
        <w:rPr>
          <w:rFonts w:ascii="Times New Roman" w:eastAsia="Times New Roman" w:hAnsi="Times New Roman"/>
          <w:sz w:val="24"/>
          <w:szCs w:val="24"/>
        </w:rPr>
        <w:t xml:space="preserve"> socialinėmis, švietimo, kultūros, NVO ir kitomis įstaigomis.</w:t>
      </w:r>
      <w:r w:rsidR="00202E6E">
        <w:rPr>
          <w:rFonts w:ascii="Times New Roman" w:eastAsia="Times New Roman" w:hAnsi="Times New Roman"/>
          <w:sz w:val="24"/>
          <w:szCs w:val="24"/>
        </w:rPr>
        <w:t xml:space="preserve"> </w:t>
      </w:r>
      <w:r w:rsidR="009712DC" w:rsidRPr="009712DC">
        <w:rPr>
          <w:rFonts w:ascii="Times New Roman" w:eastAsia="Times New Roman" w:hAnsi="Times New Roman"/>
          <w:sz w:val="24"/>
          <w:szCs w:val="24"/>
        </w:rPr>
        <w:t>Bendradarbiavimo sutartimis susitarta plėtoti partnerystę ir bendradarbiavimą socialinėje, užimtumo, švietimo, sveikatingumo, kultūros ir meno srityse, vystyti draugiškus ryšius stiprinant kontaktus su kitomis organizacijomis, dalintis informacija ir darbo patirtimi, dalyvauti ir būti partneriais rengiamuose projektuose, plėtoti abipusiškai naudingą bendradarbiavimą, siekiant skatinti mokslo ir globos įstaigos abipusį supratimą bei gerosios patirties sklaidą, vykdyti bendrus mokslinius tyrimus ir taikomąją mokslo veiklą.</w:t>
      </w:r>
    </w:p>
    <w:p w:rsidR="009712DC" w:rsidRPr="00863931" w:rsidRDefault="00202E6E" w:rsidP="00863931">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Globos namų bendruomenė dalyvauja Respublikos, bei rajono organizuojamuose renginiuose, iniciatyvose.</w:t>
      </w:r>
      <w:r w:rsidR="00EF694A">
        <w:rPr>
          <w:rFonts w:ascii="Times New Roman" w:eastAsia="Times New Roman" w:hAnsi="Times New Roman"/>
          <w:sz w:val="24"/>
          <w:szCs w:val="24"/>
        </w:rPr>
        <w:t xml:space="preserve"> </w:t>
      </w:r>
      <w:r w:rsidR="009712DC" w:rsidRPr="009712DC">
        <w:rPr>
          <w:rFonts w:ascii="Times New Roman" w:eastAsia="Times New Roman" w:hAnsi="Times New Roman"/>
          <w:sz w:val="24"/>
          <w:szCs w:val="24"/>
        </w:rPr>
        <w:t>Globos namuose minimos valstybinės šventės. Didžiosios metų šventės, švenčiamos pagal visas tradicijas, siekiant sukurti namų aplinką. 201</w:t>
      </w:r>
      <w:r w:rsidR="00EF694A">
        <w:rPr>
          <w:rFonts w:ascii="Times New Roman" w:eastAsia="Times New Roman" w:hAnsi="Times New Roman"/>
          <w:sz w:val="24"/>
          <w:szCs w:val="24"/>
        </w:rPr>
        <w:t>9</w:t>
      </w:r>
      <w:r w:rsidR="009712DC" w:rsidRPr="009712DC">
        <w:rPr>
          <w:rFonts w:ascii="Times New Roman" w:eastAsia="Times New Roman" w:hAnsi="Times New Roman"/>
          <w:sz w:val="24"/>
          <w:szCs w:val="24"/>
        </w:rPr>
        <w:t xml:space="preserve"> m. Globos namuose nuolat vyko laisvalaikio užimtumo, kūrybinių dirbtuvių, kalendorinių, metinių</w:t>
      </w:r>
      <w:r w:rsidR="00CC51BA">
        <w:rPr>
          <w:rFonts w:ascii="Times New Roman" w:eastAsia="Times New Roman" w:hAnsi="Times New Roman"/>
          <w:sz w:val="24"/>
          <w:szCs w:val="24"/>
        </w:rPr>
        <w:t>, religinių</w:t>
      </w:r>
      <w:r w:rsidR="009712DC" w:rsidRPr="009712DC">
        <w:rPr>
          <w:rFonts w:ascii="Times New Roman" w:eastAsia="Times New Roman" w:hAnsi="Times New Roman"/>
          <w:sz w:val="24"/>
          <w:szCs w:val="24"/>
        </w:rPr>
        <w:t xml:space="preserve"> švenčių, globos namų filialų gimtadienių, globos namų gyventojų jubiliejų ir kitų renginių organizavimas.</w:t>
      </w:r>
      <w:r w:rsidR="00BC0D0F">
        <w:rPr>
          <w:rFonts w:ascii="Times New Roman" w:eastAsia="Times New Roman" w:hAnsi="Times New Roman"/>
          <w:sz w:val="24"/>
          <w:szCs w:val="24"/>
        </w:rPr>
        <w:t xml:space="preserve"> Apklausų metu </w:t>
      </w:r>
      <w:r w:rsidR="00A51802">
        <w:rPr>
          <w:rFonts w:ascii="Times New Roman" w:eastAsia="Times New Roman" w:hAnsi="Times New Roman"/>
          <w:sz w:val="24"/>
          <w:szCs w:val="24"/>
        </w:rPr>
        <w:t xml:space="preserve">Globos namų darbuotojai ir gyventojai dalyvavimą </w:t>
      </w:r>
      <w:r w:rsidR="00BC0D0F" w:rsidRPr="00BC0D0F">
        <w:rPr>
          <w:rFonts w:ascii="Times New Roman" w:eastAsia="Times New Roman" w:hAnsi="Times New Roman"/>
          <w:sz w:val="24"/>
          <w:szCs w:val="24"/>
        </w:rPr>
        <w:t>partne</w:t>
      </w:r>
      <w:r w:rsidR="00BC0D0F">
        <w:rPr>
          <w:rFonts w:ascii="Times New Roman" w:eastAsia="Times New Roman" w:hAnsi="Times New Roman"/>
          <w:sz w:val="24"/>
          <w:szCs w:val="24"/>
        </w:rPr>
        <w:t xml:space="preserve">rystės projektuose ar programose </w:t>
      </w:r>
      <w:r w:rsidR="00A51802">
        <w:rPr>
          <w:rFonts w:ascii="Times New Roman" w:eastAsia="Times New Roman" w:hAnsi="Times New Roman"/>
          <w:sz w:val="24"/>
          <w:szCs w:val="24"/>
        </w:rPr>
        <w:t xml:space="preserve">vertina labai gerai ir gerai, teigia, kad </w:t>
      </w:r>
      <w:r w:rsidR="00BC0D0F" w:rsidRPr="00BC0D0F">
        <w:rPr>
          <w:rFonts w:ascii="Times New Roman" w:eastAsia="Times New Roman" w:hAnsi="Times New Roman"/>
          <w:sz w:val="24"/>
          <w:szCs w:val="24"/>
        </w:rPr>
        <w:t>įgijo naujų žinių, įdomiai praleido laik</w:t>
      </w:r>
      <w:r w:rsidR="00460E92">
        <w:rPr>
          <w:rFonts w:ascii="Times New Roman" w:eastAsia="Times New Roman" w:hAnsi="Times New Roman"/>
          <w:sz w:val="24"/>
          <w:szCs w:val="24"/>
        </w:rPr>
        <w:t>ą</w:t>
      </w:r>
      <w:r w:rsidR="00BC0D0F">
        <w:rPr>
          <w:rFonts w:ascii="Times New Roman" w:eastAsia="Times New Roman" w:hAnsi="Times New Roman"/>
          <w:sz w:val="24"/>
          <w:szCs w:val="24"/>
        </w:rPr>
        <w:t>.</w:t>
      </w:r>
    </w:p>
    <w:p w:rsidR="009712DC" w:rsidRPr="009712DC" w:rsidRDefault="009712DC" w:rsidP="00CC51BA">
      <w:pPr>
        <w:spacing w:line="360" w:lineRule="auto"/>
        <w:ind w:firstLine="567"/>
        <w:jc w:val="both"/>
        <w:rPr>
          <w:rFonts w:ascii="Times New Roman" w:eastAsia="Times New Roman" w:hAnsi="Times New Roman"/>
          <w:b/>
          <w:sz w:val="24"/>
          <w:szCs w:val="24"/>
        </w:rPr>
      </w:pPr>
      <w:r w:rsidRPr="009712DC">
        <w:rPr>
          <w:rFonts w:ascii="Times New Roman" w:eastAsia="Times New Roman" w:hAnsi="Times New Roman"/>
          <w:b/>
          <w:sz w:val="24"/>
          <w:szCs w:val="24"/>
        </w:rPr>
        <w:t>6.3. Per metus gautų papildomų lėšų suma Eur, papildomų lėšų šaltiniai. Pritrauktų lėšų procentas nuo Savivaldybės biudžeto skirtų asignavimų</w:t>
      </w:r>
    </w:p>
    <w:p w:rsidR="0097344B" w:rsidRPr="0097344B" w:rsidRDefault="0097344B" w:rsidP="0097344B">
      <w:pPr>
        <w:tabs>
          <w:tab w:val="left" w:pos="993"/>
        </w:tabs>
        <w:spacing w:line="360" w:lineRule="auto"/>
        <w:ind w:firstLine="567"/>
        <w:jc w:val="both"/>
        <w:rPr>
          <w:rFonts w:ascii="Times New Roman" w:hAnsi="Times New Roman"/>
          <w:sz w:val="24"/>
          <w:szCs w:val="24"/>
          <w:lang w:eastAsia="en-US"/>
        </w:rPr>
      </w:pPr>
      <w:r w:rsidRPr="0097344B">
        <w:rPr>
          <w:rFonts w:ascii="Times New Roman" w:hAnsi="Times New Roman"/>
          <w:sz w:val="24"/>
          <w:szCs w:val="24"/>
          <w:lang w:eastAsia="en-US"/>
        </w:rPr>
        <w:t xml:space="preserve">Iš Anykščių rajono savivaldybės asignavimų, patvirtintų 2019 m. vasario 14 d. Tarybos sprendimu Nr. 1-TS-32, gauta 396000,00 Eur. Iš gyventojų įmokų už suteiktas ilgalaikės globos paslaugas, </w:t>
      </w:r>
      <w:proofErr w:type="spellStart"/>
      <w:r w:rsidRPr="0097344B">
        <w:rPr>
          <w:rFonts w:ascii="Times New Roman" w:hAnsi="Times New Roman"/>
          <w:sz w:val="24"/>
          <w:szCs w:val="24"/>
          <w:lang w:eastAsia="en-US"/>
        </w:rPr>
        <w:t>t.y</w:t>
      </w:r>
      <w:proofErr w:type="spellEnd"/>
      <w:r w:rsidRPr="0097344B">
        <w:rPr>
          <w:rFonts w:ascii="Times New Roman" w:hAnsi="Times New Roman"/>
          <w:sz w:val="24"/>
          <w:szCs w:val="24"/>
          <w:lang w:eastAsia="en-US"/>
        </w:rPr>
        <w:t>. Globos namų pajamų (80% nuo visų asmens gaunamų pajamų ir 1% turto mokesčio nuo vertės, viršijančios normatyvą) gauta 156525,66 Eur. Iš valstybės lėšų asmenų išlaikymui (pagal specialiojo nuolatinės priežiūros (pagalbos) poreikio</w:t>
      </w:r>
      <w:r w:rsidR="00863931">
        <w:rPr>
          <w:rFonts w:ascii="Times New Roman" w:hAnsi="Times New Roman"/>
          <w:sz w:val="24"/>
          <w:szCs w:val="24"/>
          <w:lang w:eastAsia="en-US"/>
        </w:rPr>
        <w:t xml:space="preserve"> nustatymo pažymas) gauta</w:t>
      </w:r>
      <w:r w:rsidRPr="0097344B">
        <w:rPr>
          <w:rFonts w:ascii="Times New Roman" w:hAnsi="Times New Roman"/>
          <w:sz w:val="24"/>
          <w:szCs w:val="24"/>
          <w:lang w:eastAsia="en-US"/>
        </w:rPr>
        <w:t xml:space="preserve"> 69770,76 Eur. Iš LR valstybės biudžeto lėšų (specialiosios tikslinės dotacijos asmenims su nuolatinės slaugos poreikiu) gauta 42200,16 Eur. Iš užimtumo tarnybos prie LR SADM Europos sąjungos fondo lėšų </w:t>
      </w:r>
      <w:r w:rsidRPr="0097344B">
        <w:rPr>
          <w:rFonts w:ascii="Times New Roman" w:hAnsi="Times New Roman"/>
          <w:sz w:val="24"/>
          <w:szCs w:val="24"/>
          <w:lang w:eastAsia="en-US"/>
        </w:rPr>
        <w:lastRenderedPageBreak/>
        <w:t>įdarbinimo subsidijuojant gauta 2956,06 Eur. Per 2019 m. Globos namų gautos lėšos iš viso sudarė 667452,64 Eur.</w:t>
      </w:r>
    </w:p>
    <w:p w:rsidR="009712DC" w:rsidRPr="00745378" w:rsidRDefault="0097344B" w:rsidP="00745378">
      <w:pPr>
        <w:tabs>
          <w:tab w:val="left" w:pos="993"/>
        </w:tabs>
        <w:spacing w:line="360" w:lineRule="auto"/>
        <w:ind w:firstLine="567"/>
        <w:jc w:val="both"/>
        <w:rPr>
          <w:rFonts w:ascii="Times New Roman" w:hAnsi="Times New Roman"/>
          <w:sz w:val="24"/>
          <w:szCs w:val="24"/>
          <w:lang w:eastAsia="en-US"/>
        </w:rPr>
      </w:pPr>
      <w:r w:rsidRPr="0097344B">
        <w:rPr>
          <w:rFonts w:ascii="Times New Roman" w:hAnsi="Times New Roman"/>
          <w:sz w:val="24"/>
          <w:szCs w:val="24"/>
          <w:lang w:eastAsia="en-US"/>
        </w:rPr>
        <w:t>Iš vykdytų projektų gauta 7697,84 Eur: 4897,84 Eur iš Anykščių rajono savivaldybės 2019 m. užimtumo didinimo programos, 1200 Eur iš visuomenės sveikatos projekto „Gyventojų sveikatos stiprinimas“ vykdymo, 1600 Eur iš gyventojų saugumo stiprinimo projekto „Saugus gyventoj</w:t>
      </w:r>
      <w:r w:rsidR="00745378">
        <w:rPr>
          <w:rFonts w:ascii="Times New Roman" w:hAnsi="Times New Roman"/>
          <w:sz w:val="24"/>
          <w:szCs w:val="24"/>
          <w:lang w:eastAsia="en-US"/>
        </w:rPr>
        <w:t>as saugioje aplinkoje“ vykdymo.</w:t>
      </w:r>
      <w:r w:rsidRPr="0097344B">
        <w:rPr>
          <w:rFonts w:ascii="Times New Roman" w:hAnsi="Times New Roman"/>
          <w:sz w:val="24"/>
          <w:szCs w:val="24"/>
          <w:lang w:eastAsia="en-US"/>
        </w:rPr>
        <w:t xml:space="preserve"> Iš VšĮ „Anykščių turizmo ir verslo informacijos centras“ gauta 300,00 Eur. Iš VMI gauta 2 proc. nuo sumokėto gyventojų pajamų mokesčio pagal labdaros-paramos įstatymą – 454,10 Eur. Iš paramos teikėjų (fizinių ir juridinių asmenų) gauta 1000 Eur. 2019 m. Savivaldybės biudžeto skirti asignavimai – 396000,00 Eur. Per metus gautos papildomos/pritrauktos lėšos – 9451,94 Eur. Pritrauktų lėšų procentas nuo Savivaldybės biudžeto skirtų asignavimų – 2,39 %</w:t>
      </w:r>
      <w:r>
        <w:rPr>
          <w:rFonts w:ascii="Times New Roman" w:hAnsi="Times New Roman"/>
          <w:sz w:val="24"/>
          <w:szCs w:val="24"/>
          <w:lang w:eastAsia="en-US"/>
        </w:rPr>
        <w:t>.</w:t>
      </w:r>
    </w:p>
    <w:p w:rsidR="009712DC" w:rsidRPr="008428C9" w:rsidRDefault="009712DC" w:rsidP="004E7677">
      <w:pPr>
        <w:autoSpaceDE w:val="0"/>
        <w:autoSpaceDN w:val="0"/>
        <w:adjustRightInd w:val="0"/>
        <w:spacing w:line="360" w:lineRule="auto"/>
        <w:ind w:firstLine="567"/>
        <w:jc w:val="both"/>
        <w:rPr>
          <w:rFonts w:ascii="Times New Roman" w:hAnsi="Times New Roman"/>
          <w:b/>
          <w:color w:val="000000"/>
          <w:sz w:val="24"/>
          <w:szCs w:val="24"/>
          <w:lang w:eastAsia="en-US"/>
        </w:rPr>
      </w:pPr>
      <w:r w:rsidRPr="009712DC">
        <w:rPr>
          <w:rFonts w:ascii="Times New Roman" w:hAnsi="Times New Roman"/>
          <w:b/>
          <w:color w:val="000000"/>
          <w:sz w:val="24"/>
          <w:szCs w:val="24"/>
          <w:lang w:eastAsia="en-US"/>
        </w:rPr>
        <w:t>6.4. Įgyvendintos viešųjų r</w:t>
      </w:r>
      <w:r w:rsidR="00745378">
        <w:rPr>
          <w:rFonts w:ascii="Times New Roman" w:hAnsi="Times New Roman"/>
          <w:b/>
          <w:color w:val="000000"/>
          <w:sz w:val="24"/>
          <w:szCs w:val="24"/>
          <w:lang w:eastAsia="en-US"/>
        </w:rPr>
        <w:t>yšių ir komunikacijos priemonės</w:t>
      </w:r>
    </w:p>
    <w:p w:rsidR="009712DC" w:rsidRDefault="004E7677" w:rsidP="004E7677">
      <w:pPr>
        <w:tabs>
          <w:tab w:val="left" w:pos="567"/>
        </w:tabs>
        <w:spacing w:line="360" w:lineRule="auto"/>
        <w:jc w:val="both"/>
        <w:rPr>
          <w:rFonts w:ascii="Times New Roman" w:eastAsia="Times New Roman" w:hAnsi="Times New Roman"/>
          <w:sz w:val="24"/>
          <w:szCs w:val="24"/>
        </w:rPr>
      </w:pPr>
      <w:r>
        <w:rPr>
          <w:rFonts w:ascii="Times New Roman" w:eastAsia="Times New Roman" w:hAnsi="Times New Roman"/>
          <w:sz w:val="24"/>
          <w:szCs w:val="24"/>
        </w:rPr>
        <w:tab/>
      </w:r>
      <w:r w:rsidR="009712DC" w:rsidRPr="009712DC">
        <w:rPr>
          <w:rFonts w:ascii="Times New Roman" w:eastAsia="Times New Roman" w:hAnsi="Times New Roman"/>
          <w:sz w:val="24"/>
          <w:szCs w:val="24"/>
        </w:rPr>
        <w:t>Anykščių socialinės globos internetinėje svetainėje viešinamos direktoriaus veiklos ataskaitos, biudžeto vykdymo ir finansinių ataskaitų rinkiniai, darbuotojų pareigybių sąrašas su patvirtintais darbo užmokesčio koeficientais, viešųjų pirkimų tvarkos aprašas, viešųjų pirkimų planas, mažos vertės viešųjų pirkimų skelbimai, informacija apie korupcijos prevenciją,</w:t>
      </w:r>
      <w:r w:rsidR="00331197">
        <w:rPr>
          <w:rFonts w:ascii="Times New Roman" w:eastAsia="Times New Roman" w:hAnsi="Times New Roman"/>
          <w:sz w:val="24"/>
          <w:szCs w:val="24"/>
        </w:rPr>
        <w:t xml:space="preserve"> EQUASS sistemos dokumentai,</w:t>
      </w:r>
      <w:r w:rsidR="009712DC" w:rsidRPr="009712DC">
        <w:rPr>
          <w:rFonts w:ascii="Times New Roman" w:eastAsia="Times New Roman" w:hAnsi="Times New Roman"/>
          <w:sz w:val="24"/>
          <w:szCs w:val="24"/>
        </w:rPr>
        <w:t xml:space="preserve"> kita aktuali įstaigos informacija. (</w:t>
      </w:r>
      <w:hyperlink r:id="rId12" w:history="1">
        <w:r w:rsidR="009712DC" w:rsidRPr="009712DC">
          <w:rPr>
            <w:rFonts w:ascii="Times New Roman" w:eastAsia="Times New Roman" w:hAnsi="Times New Roman"/>
            <w:color w:val="0000FF"/>
            <w:sz w:val="24"/>
            <w:szCs w:val="24"/>
            <w:u w:val="single"/>
          </w:rPr>
          <w:t>http://anyksciuglobosnamai.lt/</w:t>
        </w:r>
      </w:hyperlink>
      <w:r w:rsidR="009712DC" w:rsidRPr="009712DC">
        <w:rPr>
          <w:rFonts w:ascii="Times New Roman" w:eastAsia="Times New Roman" w:hAnsi="Times New Roman"/>
          <w:sz w:val="24"/>
          <w:szCs w:val="24"/>
        </w:rPr>
        <w:t>)</w:t>
      </w:r>
      <w:r w:rsidR="00247ABA">
        <w:rPr>
          <w:rFonts w:ascii="Times New Roman" w:eastAsia="Times New Roman" w:hAnsi="Times New Roman"/>
          <w:sz w:val="24"/>
          <w:szCs w:val="24"/>
        </w:rPr>
        <w:t>.</w:t>
      </w:r>
    </w:p>
    <w:p w:rsidR="00247ABA" w:rsidRDefault="00247ABA" w:rsidP="00745378">
      <w:pPr>
        <w:tabs>
          <w:tab w:val="left" w:pos="567"/>
        </w:tabs>
        <w:spacing w:line="360" w:lineRule="auto"/>
        <w:jc w:val="both"/>
        <w:rPr>
          <w:rFonts w:ascii="Times New Roman" w:eastAsia="Times New Roman" w:hAnsi="Times New Roman"/>
          <w:sz w:val="24"/>
          <w:szCs w:val="24"/>
        </w:rPr>
      </w:pPr>
      <w:r>
        <w:rPr>
          <w:rFonts w:ascii="Times New Roman" w:eastAsia="Times New Roman" w:hAnsi="Times New Roman"/>
          <w:sz w:val="24"/>
          <w:szCs w:val="24"/>
        </w:rPr>
        <w:tab/>
        <w:t xml:space="preserve">Įstaigos veikla </w:t>
      </w:r>
      <w:r w:rsidR="00C50A2E">
        <w:rPr>
          <w:rFonts w:ascii="Times New Roman" w:eastAsia="Times New Roman" w:hAnsi="Times New Roman"/>
          <w:sz w:val="24"/>
          <w:szCs w:val="24"/>
        </w:rPr>
        <w:t xml:space="preserve">viešinama </w:t>
      </w:r>
      <w:r>
        <w:rPr>
          <w:rFonts w:ascii="Times New Roman" w:eastAsia="Times New Roman" w:hAnsi="Times New Roman"/>
          <w:sz w:val="24"/>
          <w:szCs w:val="24"/>
        </w:rPr>
        <w:t>periodiniame Globos namų laikraštyje „Gyvenimas kitaip“.</w:t>
      </w:r>
    </w:p>
    <w:p w:rsidR="00745378" w:rsidRDefault="004E7677" w:rsidP="00745378">
      <w:pPr>
        <w:tabs>
          <w:tab w:val="left" w:pos="567"/>
        </w:tabs>
        <w:spacing w:line="360" w:lineRule="auto"/>
        <w:jc w:val="both"/>
        <w:rPr>
          <w:rFonts w:ascii="Times New Roman" w:eastAsia="Times New Roman" w:hAnsi="Times New Roman"/>
          <w:sz w:val="24"/>
          <w:szCs w:val="24"/>
        </w:rPr>
      </w:pPr>
      <w:r>
        <w:rPr>
          <w:rFonts w:ascii="Times New Roman" w:eastAsia="Times New Roman" w:hAnsi="Times New Roman"/>
          <w:sz w:val="24"/>
          <w:szCs w:val="24"/>
        </w:rPr>
        <w:tab/>
      </w:r>
      <w:r w:rsidR="008428C9">
        <w:rPr>
          <w:rFonts w:ascii="Times New Roman" w:eastAsia="Times New Roman" w:hAnsi="Times New Roman"/>
          <w:sz w:val="24"/>
          <w:szCs w:val="24"/>
        </w:rPr>
        <w:t xml:space="preserve">Veikia </w:t>
      </w:r>
      <w:r w:rsidR="008428C9" w:rsidRPr="009712DC">
        <w:rPr>
          <w:rFonts w:ascii="Times New Roman" w:eastAsia="Times New Roman" w:hAnsi="Times New Roman"/>
          <w:sz w:val="24"/>
          <w:szCs w:val="24"/>
        </w:rPr>
        <w:t xml:space="preserve">globos namų profilis </w:t>
      </w:r>
      <w:proofErr w:type="spellStart"/>
      <w:r w:rsidR="008428C9" w:rsidRPr="009712DC">
        <w:rPr>
          <w:rFonts w:ascii="Times New Roman" w:eastAsia="Times New Roman" w:hAnsi="Times New Roman"/>
          <w:sz w:val="24"/>
          <w:szCs w:val="24"/>
        </w:rPr>
        <w:t>Facebook'o</w:t>
      </w:r>
      <w:proofErr w:type="spellEnd"/>
      <w:r w:rsidR="008428C9" w:rsidRPr="009712DC">
        <w:rPr>
          <w:rFonts w:ascii="Times New Roman" w:eastAsia="Times New Roman" w:hAnsi="Times New Roman"/>
          <w:sz w:val="24"/>
          <w:szCs w:val="24"/>
        </w:rPr>
        <w:t xml:space="preserve"> socialiniame tinkle, kuriame viešinamos globos namų aktualijos, veiklos,</w:t>
      </w:r>
      <w:r w:rsidR="008428C9">
        <w:rPr>
          <w:rFonts w:ascii="Times New Roman" w:eastAsia="Times New Roman" w:hAnsi="Times New Roman"/>
          <w:sz w:val="24"/>
          <w:szCs w:val="24"/>
        </w:rPr>
        <w:t xml:space="preserve"> renginiai, </w:t>
      </w:r>
      <w:r w:rsidR="00745378">
        <w:rPr>
          <w:rFonts w:ascii="Times New Roman" w:eastAsia="Times New Roman" w:hAnsi="Times New Roman"/>
          <w:sz w:val="24"/>
          <w:szCs w:val="24"/>
        </w:rPr>
        <w:t xml:space="preserve">dalijamasi patirtimi </w:t>
      </w:r>
    </w:p>
    <w:p w:rsidR="008428C9" w:rsidRDefault="008428C9" w:rsidP="00745378">
      <w:pPr>
        <w:tabs>
          <w:tab w:val="left" w:pos="567"/>
        </w:tabs>
        <w:spacing w:line="360" w:lineRule="auto"/>
        <w:rPr>
          <w:rFonts w:ascii="Times New Roman" w:eastAsia="Times New Roman" w:hAnsi="Times New Roman"/>
          <w:sz w:val="24"/>
          <w:szCs w:val="24"/>
        </w:rPr>
      </w:pPr>
      <w:r w:rsidRPr="009712DC">
        <w:rPr>
          <w:rFonts w:ascii="Times New Roman" w:eastAsia="Times New Roman" w:hAnsi="Times New Roman"/>
          <w:sz w:val="24"/>
          <w:szCs w:val="24"/>
        </w:rPr>
        <w:t>(</w:t>
      </w:r>
      <w:hyperlink r:id="rId13" w:history="1">
        <w:r w:rsidRPr="009712DC">
          <w:rPr>
            <w:rFonts w:ascii="Times New Roman" w:eastAsia="Times New Roman" w:hAnsi="Times New Roman"/>
            <w:color w:val="0000FF"/>
            <w:sz w:val="24"/>
            <w:szCs w:val="24"/>
            <w:u w:val="single"/>
          </w:rPr>
          <w:t>https://www.facebook.com/anyksciusocialines.globosnamai</w:t>
        </w:r>
      </w:hyperlink>
      <w:r w:rsidRPr="009712DC">
        <w:rPr>
          <w:rFonts w:ascii="Times New Roman" w:eastAsia="Times New Roman" w:hAnsi="Times New Roman"/>
          <w:sz w:val="24"/>
          <w:szCs w:val="24"/>
        </w:rPr>
        <w:t>)</w:t>
      </w:r>
      <w:r>
        <w:rPr>
          <w:rFonts w:ascii="Times New Roman" w:eastAsia="Times New Roman" w:hAnsi="Times New Roman"/>
          <w:sz w:val="24"/>
          <w:szCs w:val="24"/>
        </w:rPr>
        <w:t>.</w:t>
      </w:r>
      <w:r w:rsidRPr="009712DC">
        <w:rPr>
          <w:rFonts w:ascii="Times New Roman" w:eastAsia="Times New Roman" w:hAnsi="Times New Roman"/>
          <w:sz w:val="24"/>
          <w:szCs w:val="24"/>
        </w:rPr>
        <w:t xml:space="preserve"> </w:t>
      </w:r>
    </w:p>
    <w:p w:rsidR="00745378" w:rsidRDefault="00BF528C" w:rsidP="00745378">
      <w:pPr>
        <w:tabs>
          <w:tab w:val="left" w:pos="567"/>
        </w:tabs>
        <w:spacing w:line="360" w:lineRule="auto"/>
        <w:jc w:val="both"/>
        <w:rPr>
          <w:rFonts w:ascii="Times New Roman" w:eastAsia="Times New Roman" w:hAnsi="Times New Roman"/>
          <w:sz w:val="24"/>
          <w:szCs w:val="24"/>
        </w:rPr>
      </w:pPr>
      <w:r>
        <w:rPr>
          <w:rFonts w:ascii="Times New Roman" w:eastAsia="Times New Roman" w:hAnsi="Times New Roman"/>
          <w:sz w:val="24"/>
          <w:szCs w:val="24"/>
        </w:rPr>
        <w:tab/>
      </w:r>
      <w:r w:rsidR="00247ABA">
        <w:rPr>
          <w:rFonts w:ascii="Times New Roman" w:eastAsia="Times New Roman" w:hAnsi="Times New Roman"/>
          <w:sz w:val="24"/>
          <w:szCs w:val="24"/>
        </w:rPr>
        <w:t xml:space="preserve">2019 m. apie globos namų sėkmingą veiklą diegiant EQUASS sistemą buvo rašoma žurnale „Akiratis“. Straipsnis viešinamas Anykščių rajono savivaldybės svetainėje </w:t>
      </w:r>
    </w:p>
    <w:p w:rsidR="009712DC" w:rsidRPr="009712DC" w:rsidRDefault="00772CDE" w:rsidP="00745378">
      <w:pPr>
        <w:tabs>
          <w:tab w:val="left" w:pos="567"/>
        </w:tabs>
        <w:spacing w:line="360" w:lineRule="auto"/>
        <w:jc w:val="both"/>
        <w:rPr>
          <w:rFonts w:ascii="Times New Roman" w:eastAsia="Times New Roman" w:hAnsi="Times New Roman"/>
          <w:sz w:val="24"/>
          <w:szCs w:val="24"/>
        </w:rPr>
      </w:pPr>
      <w:hyperlink r:id="rId14" w:history="1">
        <w:r w:rsidR="00247ABA" w:rsidRPr="0054012A">
          <w:rPr>
            <w:rStyle w:val="Hipersaitas"/>
            <w:rFonts w:ascii="Times New Roman" w:eastAsia="Times New Roman" w:hAnsi="Times New Roman"/>
            <w:sz w:val="24"/>
            <w:szCs w:val="24"/>
          </w:rPr>
          <w:t>https://www.anyksciai.lt/naujienos/socialines-paslaugas-teikianciai-istaigai-equass-kokybes-sertifikatas/4828</w:t>
        </w:r>
      </w:hyperlink>
      <w:r w:rsidR="00247ABA">
        <w:rPr>
          <w:rFonts w:ascii="Times New Roman" w:eastAsia="Times New Roman" w:hAnsi="Times New Roman"/>
          <w:sz w:val="24"/>
          <w:szCs w:val="24"/>
        </w:rPr>
        <w:t xml:space="preserve"> </w:t>
      </w:r>
      <w:r w:rsidR="000A1151">
        <w:rPr>
          <w:rFonts w:ascii="Times New Roman" w:eastAsia="Times New Roman" w:hAnsi="Times New Roman"/>
          <w:sz w:val="24"/>
          <w:szCs w:val="24"/>
        </w:rPr>
        <w:t>. Įstaigos veiklų viešinimo klausimais glaudžiai bendradarbiaujama su Anykščių rajono savivaldybės k</w:t>
      </w:r>
      <w:r w:rsidR="000A1151" w:rsidRPr="000A1151">
        <w:rPr>
          <w:rFonts w:ascii="Times New Roman" w:eastAsia="Times New Roman" w:hAnsi="Times New Roman"/>
          <w:sz w:val="24"/>
          <w:szCs w:val="24"/>
        </w:rPr>
        <w:t>ultūros, turizmo ir komunikacijos skyri</w:t>
      </w:r>
      <w:r w:rsidR="000A1151">
        <w:rPr>
          <w:rFonts w:ascii="Times New Roman" w:eastAsia="Times New Roman" w:hAnsi="Times New Roman"/>
          <w:sz w:val="24"/>
          <w:szCs w:val="24"/>
        </w:rPr>
        <w:t>a</w:t>
      </w:r>
      <w:r w:rsidR="000A1151" w:rsidRPr="000A1151">
        <w:rPr>
          <w:rFonts w:ascii="Times New Roman" w:eastAsia="Times New Roman" w:hAnsi="Times New Roman"/>
          <w:sz w:val="24"/>
          <w:szCs w:val="24"/>
        </w:rPr>
        <w:t>us</w:t>
      </w:r>
      <w:r w:rsidR="000A1151">
        <w:rPr>
          <w:rFonts w:ascii="Times New Roman" w:eastAsia="Times New Roman" w:hAnsi="Times New Roman"/>
          <w:sz w:val="24"/>
          <w:szCs w:val="24"/>
        </w:rPr>
        <w:t xml:space="preserve"> specialistais.</w:t>
      </w:r>
    </w:p>
    <w:p w:rsidR="00F3292C" w:rsidRDefault="00F3292C" w:rsidP="00F3292C">
      <w:pPr>
        <w:pStyle w:val="Betarp"/>
      </w:pPr>
    </w:p>
    <w:p w:rsidR="009712DC" w:rsidRPr="009712DC" w:rsidRDefault="009712DC" w:rsidP="00745378">
      <w:pPr>
        <w:spacing w:line="360" w:lineRule="auto"/>
        <w:jc w:val="center"/>
        <w:rPr>
          <w:rFonts w:ascii="Times New Roman" w:eastAsia="Times New Roman" w:hAnsi="Times New Roman"/>
          <w:b/>
          <w:sz w:val="24"/>
          <w:szCs w:val="24"/>
        </w:rPr>
      </w:pPr>
      <w:r w:rsidRPr="009712DC">
        <w:rPr>
          <w:rFonts w:ascii="Times New Roman" w:eastAsia="Times New Roman" w:hAnsi="Times New Roman"/>
          <w:b/>
          <w:sz w:val="24"/>
          <w:szCs w:val="24"/>
        </w:rPr>
        <w:t>VII SKYRIUS</w:t>
      </w:r>
    </w:p>
    <w:p w:rsidR="009712DC" w:rsidRPr="009712DC" w:rsidRDefault="009712DC" w:rsidP="00745378">
      <w:pPr>
        <w:spacing w:line="360" w:lineRule="auto"/>
        <w:jc w:val="center"/>
        <w:rPr>
          <w:rFonts w:ascii="Times New Roman" w:eastAsia="Times New Roman" w:hAnsi="Times New Roman"/>
          <w:b/>
          <w:sz w:val="24"/>
          <w:szCs w:val="24"/>
        </w:rPr>
      </w:pPr>
      <w:r w:rsidRPr="009712DC">
        <w:rPr>
          <w:rFonts w:ascii="Times New Roman" w:eastAsia="Times New Roman" w:hAnsi="Times New Roman"/>
          <w:b/>
          <w:sz w:val="24"/>
          <w:szCs w:val="24"/>
        </w:rPr>
        <w:t>TEIKIAMOS PASLAUGOS</w:t>
      </w:r>
    </w:p>
    <w:p w:rsidR="009712DC" w:rsidRPr="00745378" w:rsidRDefault="009712DC" w:rsidP="0076581F">
      <w:pPr>
        <w:pStyle w:val="Betarp"/>
        <w:rPr>
          <w:rFonts w:ascii="Times New Roman" w:hAnsi="Times New Roman"/>
          <w:sz w:val="24"/>
          <w:szCs w:val="24"/>
        </w:rPr>
      </w:pPr>
    </w:p>
    <w:p w:rsidR="009712DC" w:rsidRPr="009712DC" w:rsidRDefault="009712DC" w:rsidP="004E7677">
      <w:pPr>
        <w:tabs>
          <w:tab w:val="left" w:pos="851"/>
          <w:tab w:val="left" w:pos="993"/>
        </w:tabs>
        <w:spacing w:line="360" w:lineRule="auto"/>
        <w:ind w:firstLine="567"/>
        <w:jc w:val="both"/>
        <w:rPr>
          <w:rFonts w:ascii="Times New Roman" w:eastAsia="Times New Roman" w:hAnsi="Times New Roman"/>
          <w:b/>
          <w:bCs/>
          <w:sz w:val="24"/>
          <w:szCs w:val="24"/>
        </w:rPr>
      </w:pPr>
      <w:r w:rsidRPr="009712DC">
        <w:rPr>
          <w:rFonts w:ascii="Times New Roman" w:eastAsia="Times New Roman" w:hAnsi="Times New Roman"/>
          <w:b/>
          <w:bCs/>
          <w:sz w:val="24"/>
          <w:szCs w:val="24"/>
        </w:rPr>
        <w:t>7.1. Teikiamos paslaugos</w:t>
      </w:r>
    </w:p>
    <w:p w:rsidR="009712DC" w:rsidRPr="009712DC" w:rsidRDefault="009712DC" w:rsidP="004E7677">
      <w:pPr>
        <w:tabs>
          <w:tab w:val="left" w:pos="851"/>
          <w:tab w:val="left" w:pos="993"/>
        </w:tabs>
        <w:spacing w:line="360" w:lineRule="auto"/>
        <w:ind w:firstLine="567"/>
        <w:jc w:val="both"/>
        <w:rPr>
          <w:rFonts w:ascii="Times New Roman" w:eastAsia="Times New Roman" w:hAnsi="Times New Roman"/>
          <w:b/>
          <w:bCs/>
          <w:sz w:val="24"/>
          <w:szCs w:val="24"/>
        </w:rPr>
      </w:pPr>
      <w:r w:rsidRPr="009712DC">
        <w:rPr>
          <w:rFonts w:ascii="Times New Roman" w:eastAsia="Times New Roman" w:hAnsi="Times New Roman"/>
          <w:sz w:val="24"/>
          <w:szCs w:val="24"/>
          <w:lang w:eastAsia="en-US"/>
        </w:rPr>
        <w:t>Organizuojant veiklą ir teikiant paslaugas Globos namuose vadovavausi Anykščių socialinės globos namų strateginiu 201</w:t>
      </w:r>
      <w:r w:rsidR="00331197">
        <w:rPr>
          <w:rFonts w:ascii="Times New Roman" w:eastAsia="Times New Roman" w:hAnsi="Times New Roman"/>
          <w:sz w:val="24"/>
          <w:szCs w:val="24"/>
          <w:lang w:eastAsia="en-US"/>
        </w:rPr>
        <w:t>9</w:t>
      </w:r>
      <w:r w:rsidR="00593E67">
        <w:rPr>
          <w:rFonts w:ascii="Times New Roman" w:eastAsia="Times New Roman" w:hAnsi="Times New Roman"/>
          <w:sz w:val="24"/>
          <w:szCs w:val="24"/>
          <w:lang w:eastAsia="en-US"/>
        </w:rPr>
        <w:t>–</w:t>
      </w:r>
      <w:r w:rsidRPr="009712DC">
        <w:rPr>
          <w:rFonts w:ascii="Times New Roman" w:eastAsia="Times New Roman" w:hAnsi="Times New Roman"/>
          <w:sz w:val="24"/>
          <w:szCs w:val="24"/>
          <w:lang w:eastAsia="en-US"/>
        </w:rPr>
        <w:t>20</w:t>
      </w:r>
      <w:r w:rsidR="00331197">
        <w:rPr>
          <w:rFonts w:ascii="Times New Roman" w:eastAsia="Times New Roman" w:hAnsi="Times New Roman"/>
          <w:sz w:val="24"/>
          <w:szCs w:val="24"/>
          <w:lang w:eastAsia="en-US"/>
        </w:rPr>
        <w:t>25</w:t>
      </w:r>
      <w:r w:rsidRPr="009712DC">
        <w:rPr>
          <w:rFonts w:ascii="Times New Roman" w:eastAsia="Times New Roman" w:hAnsi="Times New Roman"/>
          <w:sz w:val="24"/>
          <w:szCs w:val="24"/>
          <w:lang w:eastAsia="en-US"/>
        </w:rPr>
        <w:t xml:space="preserve"> metų veiklos planu bei metiniu įstaigos veiklos planu. 201</w:t>
      </w:r>
      <w:r w:rsidR="00331197">
        <w:rPr>
          <w:rFonts w:ascii="Times New Roman" w:eastAsia="Times New Roman" w:hAnsi="Times New Roman"/>
          <w:sz w:val="24"/>
          <w:szCs w:val="24"/>
          <w:lang w:eastAsia="en-US"/>
        </w:rPr>
        <w:t>9</w:t>
      </w:r>
      <w:r w:rsidRPr="009712DC">
        <w:rPr>
          <w:rFonts w:ascii="Times New Roman" w:eastAsia="Times New Roman" w:hAnsi="Times New Roman"/>
          <w:sz w:val="24"/>
          <w:szCs w:val="24"/>
          <w:lang w:eastAsia="en-US"/>
        </w:rPr>
        <w:t xml:space="preserve"> m. </w:t>
      </w:r>
      <w:r w:rsidRPr="009712DC">
        <w:rPr>
          <w:rFonts w:ascii="Times New Roman" w:eastAsia="Times New Roman" w:hAnsi="Times New Roman"/>
          <w:sz w:val="24"/>
          <w:szCs w:val="24"/>
        </w:rPr>
        <w:t xml:space="preserve">Globos namuose buvo teikiama stacionari ilgalaikė (trumpalaikė) socialinė globa – </w:t>
      </w:r>
      <w:r w:rsidRPr="009712DC">
        <w:rPr>
          <w:rFonts w:ascii="Times New Roman" w:eastAsia="Times New Roman" w:hAnsi="Times New Roman"/>
          <w:sz w:val="24"/>
          <w:szCs w:val="24"/>
          <w:lang w:eastAsia="en-US"/>
        </w:rPr>
        <w:t xml:space="preserve">visuma paslaugų, kuriomis nesavarankiškiems iš dalies savarankiškiems ir savarankiškiems senyvo amžiaus asmenims ir suaugusiems asmenims su negalia teikiama kompleksinė pagalba. Teikti socialinę </w:t>
      </w:r>
      <w:r w:rsidRPr="009712DC">
        <w:rPr>
          <w:rFonts w:ascii="Times New Roman" w:eastAsia="Times New Roman" w:hAnsi="Times New Roman"/>
          <w:sz w:val="24"/>
          <w:szCs w:val="24"/>
          <w:lang w:eastAsia="en-US"/>
        </w:rPr>
        <w:lastRenderedPageBreak/>
        <w:t xml:space="preserve">globą institucijoje 2014-05-26 išduota licencija, kuri patikslinta </w:t>
      </w:r>
      <w:r w:rsidR="00643853" w:rsidRPr="00643853">
        <w:rPr>
          <w:rFonts w:ascii="Times New Roman" w:eastAsia="Times New Roman" w:hAnsi="Times New Roman"/>
          <w:sz w:val="24"/>
          <w:szCs w:val="24"/>
          <w:lang w:eastAsia="en-US"/>
        </w:rPr>
        <w:t>2019-07-02</w:t>
      </w:r>
      <w:r w:rsidR="00643853">
        <w:rPr>
          <w:rFonts w:ascii="Times New Roman" w:eastAsia="Times New Roman" w:hAnsi="Times New Roman"/>
          <w:sz w:val="24"/>
          <w:szCs w:val="24"/>
          <w:lang w:eastAsia="en-US"/>
        </w:rPr>
        <w:t xml:space="preserve"> </w:t>
      </w:r>
      <w:hyperlink r:id="rId15" w:history="1">
        <w:r w:rsidR="00643853" w:rsidRPr="00BC4E92">
          <w:rPr>
            <w:rStyle w:val="Hipersaitas"/>
            <w:rFonts w:ascii="Times New Roman" w:eastAsia="Times New Roman" w:hAnsi="Times New Roman"/>
            <w:sz w:val="24"/>
            <w:szCs w:val="24"/>
            <w:lang w:eastAsia="en-US"/>
          </w:rPr>
          <w:t>https://www.vaspvt.gov.lt/vaspvt/m/m_files/Lic/L3577.pdf</w:t>
        </w:r>
      </w:hyperlink>
      <w:r w:rsidR="00643853">
        <w:rPr>
          <w:rFonts w:ascii="Times New Roman" w:eastAsia="Times New Roman" w:hAnsi="Times New Roman"/>
          <w:sz w:val="24"/>
          <w:szCs w:val="24"/>
          <w:lang w:eastAsia="en-US"/>
        </w:rPr>
        <w:t xml:space="preserve"> </w:t>
      </w:r>
      <w:r w:rsidRPr="009712DC">
        <w:rPr>
          <w:rFonts w:ascii="Times New Roman" w:eastAsia="Times New Roman" w:hAnsi="Times New Roman"/>
          <w:sz w:val="24"/>
          <w:szCs w:val="24"/>
          <w:lang w:eastAsia="en-US"/>
        </w:rPr>
        <w:t xml:space="preserve">. </w:t>
      </w:r>
    </w:p>
    <w:p w:rsidR="009712DC" w:rsidRPr="00745378" w:rsidRDefault="009712DC" w:rsidP="00745378">
      <w:pPr>
        <w:tabs>
          <w:tab w:val="left" w:pos="851"/>
          <w:tab w:val="left" w:pos="993"/>
        </w:tabs>
        <w:spacing w:line="360" w:lineRule="auto"/>
        <w:ind w:firstLine="567"/>
        <w:jc w:val="both"/>
        <w:rPr>
          <w:rFonts w:ascii="Times New Roman" w:eastAsia="Times New Roman" w:hAnsi="Times New Roman"/>
          <w:sz w:val="24"/>
          <w:szCs w:val="24"/>
          <w:lang w:eastAsia="en-US"/>
        </w:rPr>
      </w:pPr>
      <w:r w:rsidRPr="009712DC">
        <w:rPr>
          <w:rFonts w:ascii="Times New Roman" w:eastAsia="Times New Roman" w:hAnsi="Times New Roman"/>
          <w:sz w:val="24"/>
          <w:szCs w:val="24"/>
          <w:lang w:eastAsia="en-US"/>
        </w:rPr>
        <w:t xml:space="preserve">Globos namų gyventojams teikiant socialinę globą siekiama užtikrinti socialines paslaugas, atitinkančias jų poreikius pagal savarankiškumo lygį. </w:t>
      </w:r>
    </w:p>
    <w:p w:rsidR="009712DC" w:rsidRPr="009712DC" w:rsidRDefault="009712DC" w:rsidP="004E7677">
      <w:pPr>
        <w:tabs>
          <w:tab w:val="left" w:pos="993"/>
        </w:tabs>
        <w:spacing w:line="360" w:lineRule="auto"/>
        <w:ind w:firstLine="567"/>
        <w:jc w:val="both"/>
        <w:rPr>
          <w:rFonts w:ascii="Times New Roman" w:eastAsia="Times New Roman" w:hAnsi="Times New Roman"/>
          <w:b/>
          <w:sz w:val="24"/>
          <w:szCs w:val="24"/>
          <w:lang w:eastAsia="en-US"/>
        </w:rPr>
      </w:pPr>
      <w:r w:rsidRPr="009712DC">
        <w:rPr>
          <w:rFonts w:ascii="Times New Roman" w:eastAsia="Times New Roman" w:hAnsi="Times New Roman"/>
          <w:b/>
          <w:sz w:val="24"/>
          <w:szCs w:val="24"/>
          <w:lang w:eastAsia="en-US"/>
        </w:rPr>
        <w:t>7.2. Paslaugų sudėtis</w:t>
      </w:r>
    </w:p>
    <w:p w:rsidR="00376D96" w:rsidRPr="00C33554" w:rsidRDefault="009712DC" w:rsidP="00C33554">
      <w:pPr>
        <w:tabs>
          <w:tab w:val="left" w:pos="993"/>
        </w:tabs>
        <w:spacing w:line="360" w:lineRule="auto"/>
        <w:ind w:firstLine="567"/>
        <w:jc w:val="both"/>
        <w:rPr>
          <w:rFonts w:ascii="Times New Roman" w:eastAsia="Times New Roman" w:hAnsi="Times New Roman"/>
          <w:sz w:val="24"/>
          <w:szCs w:val="24"/>
          <w:lang w:eastAsia="en-US"/>
        </w:rPr>
      </w:pPr>
      <w:r w:rsidRPr="009712DC">
        <w:rPr>
          <w:rFonts w:ascii="Times New Roman" w:eastAsia="Times New Roman" w:hAnsi="Times New Roman"/>
          <w:sz w:val="24"/>
          <w:szCs w:val="24"/>
          <w:lang w:eastAsia="en-US"/>
        </w:rPr>
        <w:t>Informavimas, konsultavimas, tarpininkavimas ir atstovavimas, apgyvendinimas, kasdieninio gyvenimo įgūdžių ugdymas ir palaikymas, darbinių įgūdžių ugdymas, laisvalaikio organizavimas</w:t>
      </w:r>
      <w:r w:rsidR="00CC51BA">
        <w:rPr>
          <w:rFonts w:ascii="Times New Roman" w:eastAsia="Times New Roman" w:hAnsi="Times New Roman"/>
          <w:sz w:val="24"/>
          <w:szCs w:val="24"/>
          <w:lang w:eastAsia="en-US"/>
        </w:rPr>
        <w:t xml:space="preserve"> </w:t>
      </w:r>
      <w:r w:rsidRPr="009712DC">
        <w:rPr>
          <w:rFonts w:ascii="Times New Roman" w:eastAsia="Times New Roman" w:hAnsi="Times New Roman"/>
          <w:sz w:val="24"/>
          <w:szCs w:val="24"/>
          <w:lang w:eastAsia="en-US"/>
        </w:rPr>
        <w:t>ir kt. pobūdžio pagalba, asmeninės higienos paslaugų organizavimas, sveikatos priežiūros paslaugos, kitos paslaugos, reikalingos asmeniui pagal jo savarankiškumo lygį.</w:t>
      </w:r>
    </w:p>
    <w:p w:rsidR="009712DC" w:rsidRPr="009712DC" w:rsidRDefault="009712DC" w:rsidP="004E7677">
      <w:pPr>
        <w:spacing w:line="360" w:lineRule="auto"/>
        <w:ind w:firstLine="567"/>
        <w:jc w:val="both"/>
        <w:rPr>
          <w:rFonts w:ascii="Times New Roman" w:eastAsia="Times New Roman" w:hAnsi="Times New Roman"/>
          <w:b/>
          <w:sz w:val="24"/>
          <w:szCs w:val="24"/>
          <w:lang w:eastAsia="en-US"/>
        </w:rPr>
      </w:pPr>
      <w:r w:rsidRPr="009712DC">
        <w:rPr>
          <w:rFonts w:ascii="Times New Roman" w:eastAsia="Times New Roman" w:hAnsi="Times New Roman"/>
          <w:b/>
          <w:sz w:val="24"/>
          <w:szCs w:val="24"/>
          <w:lang w:eastAsia="en-US"/>
        </w:rPr>
        <w:t>7.3. Socialinių paslaugų organizavimas</w:t>
      </w: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 xml:space="preserve">Kasdieninis gyvenimas ir veikla gyventojams organizuojami lanksčiai, siekiant suderinti asmens </w:t>
      </w:r>
      <w:r w:rsidR="00587AE0">
        <w:rPr>
          <w:rFonts w:ascii="Times New Roman" w:eastAsia="Times New Roman" w:hAnsi="Times New Roman"/>
          <w:sz w:val="24"/>
          <w:szCs w:val="24"/>
        </w:rPr>
        <w:t>poreikius,</w:t>
      </w:r>
      <w:r w:rsidRPr="009712DC">
        <w:rPr>
          <w:rFonts w:ascii="Times New Roman" w:eastAsia="Times New Roman" w:hAnsi="Times New Roman"/>
          <w:sz w:val="24"/>
          <w:szCs w:val="24"/>
        </w:rPr>
        <w:t xml:space="preserve"> pomėgius ir Globos namų galimybes. Kiekvieno gyventojo poreikis konkrečioms paslaugoms gauti remiasi išsamiu ir visapusišku poreikio vertinimu bei individualaus socialinės globos plano sudarymu. Teikiamų paslaugų efektyvumas užtikrinamas </w:t>
      </w:r>
      <w:r w:rsidR="00643853">
        <w:rPr>
          <w:rFonts w:ascii="Times New Roman" w:eastAsia="Times New Roman" w:hAnsi="Times New Roman"/>
          <w:sz w:val="24"/>
          <w:szCs w:val="24"/>
        </w:rPr>
        <w:t xml:space="preserve">pervertinant poreikius ir </w:t>
      </w:r>
      <w:r w:rsidRPr="009712DC">
        <w:rPr>
          <w:rFonts w:ascii="Times New Roman" w:eastAsia="Times New Roman" w:hAnsi="Times New Roman"/>
          <w:sz w:val="24"/>
          <w:szCs w:val="24"/>
        </w:rPr>
        <w:t>periodiškai</w:t>
      </w:r>
      <w:r w:rsidR="00643853">
        <w:rPr>
          <w:rFonts w:ascii="Times New Roman" w:eastAsia="Times New Roman" w:hAnsi="Times New Roman"/>
          <w:sz w:val="24"/>
          <w:szCs w:val="24"/>
        </w:rPr>
        <w:t xml:space="preserve"> </w:t>
      </w:r>
      <w:r w:rsidRPr="009712DC">
        <w:rPr>
          <w:rFonts w:ascii="Times New Roman" w:eastAsia="Times New Roman" w:hAnsi="Times New Roman"/>
          <w:sz w:val="24"/>
          <w:szCs w:val="24"/>
        </w:rPr>
        <w:t>peržiūrint ir tikslinant individualius socialinės globos</w:t>
      </w:r>
      <w:r w:rsidR="00587AE0">
        <w:rPr>
          <w:rFonts w:ascii="Times New Roman" w:eastAsia="Times New Roman" w:hAnsi="Times New Roman"/>
          <w:sz w:val="24"/>
          <w:szCs w:val="24"/>
        </w:rPr>
        <w:t xml:space="preserve"> (toliau tekste – ISGP)</w:t>
      </w:r>
      <w:r w:rsidRPr="009712DC">
        <w:rPr>
          <w:rFonts w:ascii="Times New Roman" w:eastAsia="Times New Roman" w:hAnsi="Times New Roman"/>
          <w:sz w:val="24"/>
          <w:szCs w:val="24"/>
        </w:rPr>
        <w:t>.</w:t>
      </w: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 xml:space="preserve">Gyventojai apgyvendinami reikalavimus atitinkančiuose kambariuose, kuriuose yra reikalingi baldai: lova, stalas, spinta, spintelė prie lovos ir kitas reikalingas inventorius. </w:t>
      </w:r>
    </w:p>
    <w:p w:rsidR="009712DC" w:rsidRPr="009712DC" w:rsidRDefault="00D526FC" w:rsidP="00D526FC">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Siekiant </w:t>
      </w:r>
      <w:r w:rsidR="009712DC" w:rsidRPr="009712DC">
        <w:rPr>
          <w:rFonts w:ascii="Times New Roman" w:eastAsia="Times New Roman" w:hAnsi="Times New Roman"/>
          <w:sz w:val="24"/>
          <w:szCs w:val="24"/>
        </w:rPr>
        <w:t xml:space="preserve">Svėdasų senelių </w:t>
      </w:r>
      <w:r w:rsidR="00C33554">
        <w:rPr>
          <w:rFonts w:ascii="Times New Roman" w:eastAsia="Times New Roman" w:hAnsi="Times New Roman"/>
          <w:sz w:val="24"/>
          <w:szCs w:val="24"/>
        </w:rPr>
        <w:t xml:space="preserve">globos namų filiale užtikrinti </w:t>
      </w:r>
      <w:r w:rsidR="009712DC" w:rsidRPr="009712DC">
        <w:rPr>
          <w:rFonts w:ascii="Times New Roman" w:eastAsia="Times New Roman" w:hAnsi="Times New Roman"/>
          <w:sz w:val="24"/>
          <w:szCs w:val="24"/>
        </w:rPr>
        <w:t>geresnes gyvenimo sąlygas</w:t>
      </w:r>
      <w:r>
        <w:rPr>
          <w:rFonts w:ascii="Times New Roman" w:eastAsia="Times New Roman" w:hAnsi="Times New Roman"/>
          <w:sz w:val="24"/>
          <w:szCs w:val="24"/>
        </w:rPr>
        <w:t xml:space="preserve"> </w:t>
      </w:r>
      <w:r w:rsidRPr="00D526FC">
        <w:rPr>
          <w:rFonts w:ascii="Times New Roman" w:eastAsia="Times New Roman" w:hAnsi="Times New Roman"/>
          <w:sz w:val="24"/>
          <w:szCs w:val="24"/>
        </w:rPr>
        <w:t>gyventojams</w:t>
      </w:r>
      <w:r w:rsidR="009712DC" w:rsidRPr="009712DC">
        <w:rPr>
          <w:rFonts w:ascii="Times New Roman" w:eastAsia="Times New Roman" w:hAnsi="Times New Roman"/>
          <w:sz w:val="24"/>
          <w:szCs w:val="24"/>
        </w:rPr>
        <w:t>, reikalinga pertvarkyti kambarius ir šalia jų (pagal galimybes) įrengti asmens higienos patalpas (dušas, tualetas)</w:t>
      </w:r>
      <w:r>
        <w:rPr>
          <w:rFonts w:ascii="Times New Roman" w:eastAsia="Times New Roman" w:hAnsi="Times New Roman"/>
          <w:sz w:val="24"/>
          <w:szCs w:val="24"/>
        </w:rPr>
        <w:t xml:space="preserve"> bei įrengti keltuvą į 2 aukštą</w:t>
      </w:r>
      <w:r w:rsidR="009712DC" w:rsidRPr="009712DC">
        <w:rPr>
          <w:rFonts w:ascii="Times New Roman" w:eastAsia="Times New Roman" w:hAnsi="Times New Roman"/>
          <w:sz w:val="24"/>
          <w:szCs w:val="24"/>
        </w:rPr>
        <w:t xml:space="preserve">. </w:t>
      </w:r>
      <w:r>
        <w:rPr>
          <w:rFonts w:ascii="Times New Roman" w:eastAsia="Times New Roman" w:hAnsi="Times New Roman"/>
          <w:sz w:val="24"/>
          <w:szCs w:val="24"/>
        </w:rPr>
        <w:t>Anykščių rajono savivaldybė vykdo projektą</w:t>
      </w:r>
      <w:r w:rsidRPr="00D526FC">
        <w:t xml:space="preserve"> </w:t>
      </w:r>
      <w:r w:rsidRPr="00D526FC">
        <w:rPr>
          <w:rFonts w:ascii="Times New Roman" w:eastAsia="Times New Roman" w:hAnsi="Times New Roman"/>
          <w:sz w:val="24"/>
          <w:szCs w:val="24"/>
        </w:rPr>
        <w:t>„Anykščių rajono Svėdasų senelių globos namų</w:t>
      </w:r>
      <w:r>
        <w:rPr>
          <w:rFonts w:ascii="Times New Roman" w:eastAsia="Times New Roman" w:hAnsi="Times New Roman"/>
          <w:sz w:val="24"/>
          <w:szCs w:val="24"/>
        </w:rPr>
        <w:t xml:space="preserve"> </w:t>
      </w:r>
      <w:r w:rsidRPr="00D526FC">
        <w:rPr>
          <w:rFonts w:ascii="Times New Roman" w:eastAsia="Times New Roman" w:hAnsi="Times New Roman"/>
          <w:sz w:val="24"/>
          <w:szCs w:val="24"/>
        </w:rPr>
        <w:t>modernizavimas“</w:t>
      </w:r>
      <w:r>
        <w:rPr>
          <w:rFonts w:ascii="Times New Roman" w:eastAsia="Times New Roman" w:hAnsi="Times New Roman"/>
          <w:sz w:val="24"/>
          <w:szCs w:val="24"/>
        </w:rPr>
        <w:t xml:space="preserve"> ir minėti darbai planuojami atlikti </w:t>
      </w:r>
      <w:r w:rsidR="009712DC" w:rsidRPr="009712DC">
        <w:rPr>
          <w:rFonts w:ascii="Times New Roman" w:eastAsia="Times New Roman" w:hAnsi="Times New Roman"/>
          <w:sz w:val="24"/>
          <w:szCs w:val="24"/>
        </w:rPr>
        <w:t>20</w:t>
      </w:r>
      <w:r>
        <w:rPr>
          <w:rFonts w:ascii="Times New Roman" w:eastAsia="Times New Roman" w:hAnsi="Times New Roman"/>
          <w:sz w:val="24"/>
          <w:szCs w:val="24"/>
        </w:rPr>
        <w:t>20</w:t>
      </w:r>
      <w:r w:rsidR="009712DC" w:rsidRPr="009712DC">
        <w:rPr>
          <w:rFonts w:ascii="Times New Roman" w:eastAsia="Times New Roman" w:hAnsi="Times New Roman"/>
          <w:sz w:val="24"/>
          <w:szCs w:val="24"/>
        </w:rPr>
        <w:t xml:space="preserve"> m.</w:t>
      </w:r>
    </w:p>
    <w:p w:rsidR="009712DC" w:rsidRPr="009712DC" w:rsidRDefault="005D0FFA" w:rsidP="004E7677">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Abiejų filialų gyventojams </w:t>
      </w:r>
      <w:r w:rsidR="009712DC" w:rsidRPr="009712DC">
        <w:rPr>
          <w:rFonts w:ascii="Times New Roman" w:eastAsia="Times New Roman" w:hAnsi="Times New Roman"/>
          <w:sz w:val="24"/>
          <w:szCs w:val="24"/>
        </w:rPr>
        <w:t xml:space="preserve">maitinimo paslaugos perkamos iš D. </w:t>
      </w:r>
      <w:proofErr w:type="spellStart"/>
      <w:r w:rsidR="009712DC" w:rsidRPr="009712DC">
        <w:rPr>
          <w:rFonts w:ascii="Times New Roman" w:eastAsia="Times New Roman" w:hAnsi="Times New Roman"/>
          <w:sz w:val="24"/>
          <w:szCs w:val="24"/>
        </w:rPr>
        <w:t>Kutkienės</w:t>
      </w:r>
      <w:proofErr w:type="spellEnd"/>
      <w:r w:rsidR="009712DC" w:rsidRPr="009712DC">
        <w:rPr>
          <w:rFonts w:ascii="Times New Roman" w:eastAsia="Times New Roman" w:hAnsi="Times New Roman"/>
          <w:sz w:val="24"/>
          <w:szCs w:val="24"/>
        </w:rPr>
        <w:t xml:space="preserve"> įmonės</w:t>
      </w:r>
      <w:r>
        <w:rPr>
          <w:rFonts w:ascii="Times New Roman" w:eastAsia="Times New Roman" w:hAnsi="Times New Roman"/>
          <w:sz w:val="24"/>
          <w:szCs w:val="24"/>
        </w:rPr>
        <w:t xml:space="preserve">. </w:t>
      </w:r>
      <w:r w:rsidR="009712DC" w:rsidRPr="009712DC">
        <w:rPr>
          <w:rFonts w:ascii="Times New Roman" w:eastAsia="Times New Roman" w:hAnsi="Times New Roman"/>
          <w:sz w:val="24"/>
          <w:szCs w:val="24"/>
        </w:rPr>
        <w:t xml:space="preserve">Gyventojai maitinami 4 kartus per dieną, gydytojui rekomenduojant, maitinama 5 kartus (pvz.: sergantys cukriniu diabetu), o esant reikalui, skiriamas dietinis maitinimas.  </w:t>
      </w: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Abiejų filialų gyventojams yra sudarytos sąlygos patiems pasigaminti maistą įrengtose virtuvėlėse, bet kuriuo paros metu išgerti karštos arbatos arba kavos. Jei patiems gyventojams sunku tvarkytis virtuvėje, padeda socialinis darbuotojas ar socialinio darbuotojo padėjėjas.</w:t>
      </w: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 xml:space="preserve">Globos namuose užtikrinamos ir ginamos gyventojų teisės. Užtikrinama, kad kiekvieno gyventojo nuomonė, problemos, nusiskundimai būtų išklausomi, išanalizuoti ir į juos reaguojama operatyviai. </w:t>
      </w:r>
    </w:p>
    <w:p w:rsid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 xml:space="preserve">Globos namuose siekiama užtikrinti aplinką, pagrįstą abipusiu gyventojų ir Globos namų darbuotojų pasitikėjimu ir pagarba. Gyventojams padedama </w:t>
      </w:r>
      <w:r w:rsidR="00EF2D07">
        <w:rPr>
          <w:rFonts w:ascii="Times New Roman" w:eastAsia="Times New Roman" w:hAnsi="Times New Roman"/>
          <w:sz w:val="24"/>
          <w:szCs w:val="24"/>
        </w:rPr>
        <w:t xml:space="preserve">atkurti, </w:t>
      </w:r>
      <w:r w:rsidRPr="009712DC">
        <w:rPr>
          <w:rFonts w:ascii="Times New Roman" w:eastAsia="Times New Roman" w:hAnsi="Times New Roman"/>
          <w:sz w:val="24"/>
          <w:szCs w:val="24"/>
        </w:rPr>
        <w:t>užmegzti ir palaikyti socialinius ryšius su šeimos nariais, artimaisiais, giminaičiais. Tuo rūpinasi socialinio skyriaus darbuotojai.</w:t>
      </w:r>
    </w:p>
    <w:p w:rsidR="00EF2D07" w:rsidRDefault="00EF2D07" w:rsidP="004E7677">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Gyventojų saugumui ir įstaigos turto apsaugai įrengta vaizdo stebėjimo sistema.</w:t>
      </w: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lastRenderedPageBreak/>
        <w:t>Atsižvelgiant į kiekvieno gyventojo savarankiškumo lygį ir galimybes, stiprinama motyvacija ir siūlomos priemonės, įgalinančios asmenį integruotis į visuomenės gyvenimą (apsilankymai bibliotekoje, dalyvavimas projektuose, įvairiuose bendruomenės renginiuose ir pan.). Gyventojams sudarytos sąlygos naudotis kompiuteriu su internetine prieiga.</w:t>
      </w:r>
    </w:p>
    <w:p w:rsidR="009712DC" w:rsidRPr="00C33554" w:rsidRDefault="009712DC" w:rsidP="00C33554">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Su Globos namų gyventojais dirbama komandinio darbo principais. Globos namų veiklos kokybę lemia tinkamas veiklos organizavimas ir darbuotojų kvalifikacija bei darbo patirtis. Siekiama, kad darbuotojai keltų kvalifikaciją seminaruose, mokymo kursuose, konferencijose, laiku ir tinkamai atliktų pavestas funkcijas,</w:t>
      </w:r>
      <w:r w:rsidR="00EF2D07">
        <w:rPr>
          <w:rFonts w:ascii="Times New Roman" w:eastAsia="Times New Roman" w:hAnsi="Times New Roman"/>
          <w:sz w:val="24"/>
          <w:szCs w:val="24"/>
        </w:rPr>
        <w:t xml:space="preserve"> teiktų profesionalias, aukštos kokybės paslaugas,</w:t>
      </w:r>
      <w:r w:rsidRPr="009712DC">
        <w:rPr>
          <w:rFonts w:ascii="Times New Roman" w:eastAsia="Times New Roman" w:hAnsi="Times New Roman"/>
          <w:sz w:val="24"/>
          <w:szCs w:val="24"/>
        </w:rPr>
        <w:t xml:space="preserve"> formuotų Globos namų teigiamą įvaizdį.</w:t>
      </w:r>
    </w:p>
    <w:p w:rsidR="009712DC" w:rsidRPr="009712DC" w:rsidRDefault="009712DC" w:rsidP="004E7677">
      <w:pPr>
        <w:spacing w:line="360" w:lineRule="auto"/>
        <w:ind w:firstLine="567"/>
        <w:jc w:val="both"/>
        <w:rPr>
          <w:rFonts w:ascii="Times New Roman" w:eastAsia="Times New Roman" w:hAnsi="Times New Roman"/>
          <w:b/>
          <w:bCs/>
          <w:sz w:val="24"/>
          <w:szCs w:val="24"/>
        </w:rPr>
      </w:pPr>
      <w:r w:rsidRPr="009712DC">
        <w:rPr>
          <w:rFonts w:ascii="Times New Roman" w:eastAsia="Times New Roman" w:hAnsi="Times New Roman"/>
          <w:b/>
          <w:bCs/>
          <w:sz w:val="24"/>
          <w:szCs w:val="24"/>
        </w:rPr>
        <w:t>7.4. Socialinės paslaugos ir jų gavėjai Svėdasų senelių globos namuose</w:t>
      </w:r>
    </w:p>
    <w:p w:rsidR="009712DC" w:rsidRPr="009712DC" w:rsidRDefault="009712DC" w:rsidP="00E7336E">
      <w:pPr>
        <w:spacing w:line="360" w:lineRule="auto"/>
        <w:ind w:firstLine="567"/>
        <w:jc w:val="both"/>
        <w:rPr>
          <w:rFonts w:ascii="Times New Roman" w:eastAsia="Times New Roman" w:hAnsi="Times New Roman"/>
          <w:color w:val="000000"/>
          <w:sz w:val="24"/>
          <w:szCs w:val="24"/>
        </w:rPr>
      </w:pPr>
      <w:r w:rsidRPr="009712DC">
        <w:rPr>
          <w:rFonts w:ascii="Times New Roman" w:eastAsia="Times New Roman" w:hAnsi="Times New Roman"/>
          <w:bCs/>
          <w:color w:val="000000"/>
          <w:sz w:val="24"/>
          <w:szCs w:val="24"/>
        </w:rPr>
        <w:t>Svėdasų</w:t>
      </w:r>
      <w:r w:rsidRPr="009712DC">
        <w:rPr>
          <w:rFonts w:ascii="Times New Roman" w:eastAsia="Times New Roman" w:hAnsi="Times New Roman"/>
          <w:color w:val="000000"/>
          <w:sz w:val="24"/>
          <w:szCs w:val="24"/>
        </w:rPr>
        <w:t xml:space="preserve"> senelių globos namų filiale </w:t>
      </w:r>
      <w:r w:rsidR="00A22E00">
        <w:rPr>
          <w:rFonts w:ascii="Times New Roman" w:eastAsia="Times New Roman" w:hAnsi="Times New Roman"/>
          <w:color w:val="000000"/>
          <w:sz w:val="24"/>
          <w:szCs w:val="24"/>
        </w:rPr>
        <w:t xml:space="preserve">gruodžio 31 d. </w:t>
      </w:r>
      <w:r w:rsidRPr="009712DC">
        <w:rPr>
          <w:rFonts w:ascii="Times New Roman" w:eastAsia="Times New Roman" w:hAnsi="Times New Roman"/>
          <w:color w:val="000000"/>
          <w:sz w:val="24"/>
          <w:szCs w:val="24"/>
        </w:rPr>
        <w:t>gyven</w:t>
      </w:r>
      <w:r w:rsidR="00A22E00">
        <w:rPr>
          <w:rFonts w:ascii="Times New Roman" w:eastAsia="Times New Roman" w:hAnsi="Times New Roman"/>
          <w:color w:val="000000"/>
          <w:sz w:val="24"/>
          <w:szCs w:val="24"/>
        </w:rPr>
        <w:t>o</w:t>
      </w:r>
      <w:r w:rsidRPr="009712DC">
        <w:rPr>
          <w:rFonts w:ascii="Times New Roman" w:eastAsia="Times New Roman" w:hAnsi="Times New Roman"/>
          <w:color w:val="000000"/>
          <w:sz w:val="24"/>
          <w:szCs w:val="24"/>
        </w:rPr>
        <w:t xml:space="preserve"> </w:t>
      </w:r>
      <w:r w:rsidR="00A22E00">
        <w:rPr>
          <w:rFonts w:ascii="Times New Roman" w:eastAsia="Times New Roman" w:hAnsi="Times New Roman"/>
          <w:color w:val="000000"/>
          <w:sz w:val="24"/>
          <w:szCs w:val="24"/>
        </w:rPr>
        <w:t>37</w:t>
      </w:r>
      <w:r w:rsidRPr="009712DC">
        <w:rPr>
          <w:rFonts w:ascii="Times New Roman" w:eastAsia="Times New Roman" w:hAnsi="Times New Roman"/>
          <w:color w:val="000000"/>
          <w:sz w:val="24"/>
          <w:szCs w:val="24"/>
        </w:rPr>
        <w:t xml:space="preserve"> asmen</w:t>
      </w:r>
      <w:r w:rsidR="00A22E00">
        <w:rPr>
          <w:rFonts w:ascii="Times New Roman" w:eastAsia="Times New Roman" w:hAnsi="Times New Roman"/>
          <w:color w:val="000000"/>
          <w:sz w:val="24"/>
          <w:szCs w:val="24"/>
        </w:rPr>
        <w:t>ys</w:t>
      </w:r>
      <w:r w:rsidR="00B80E07">
        <w:rPr>
          <w:rFonts w:ascii="Times New Roman" w:eastAsia="Times New Roman" w:hAnsi="Times New Roman"/>
          <w:color w:val="000000"/>
          <w:sz w:val="24"/>
          <w:szCs w:val="24"/>
        </w:rPr>
        <w:t xml:space="preserve">, </w:t>
      </w:r>
      <w:r w:rsidR="00B80E07" w:rsidRPr="00B80E07">
        <w:rPr>
          <w:rFonts w:ascii="Times New Roman" w:eastAsia="Times New Roman" w:hAnsi="Times New Roman"/>
          <w:color w:val="000000"/>
          <w:sz w:val="24"/>
          <w:szCs w:val="24"/>
        </w:rPr>
        <w:t>iš jų 11 vyrų, 26 moterys</w:t>
      </w:r>
      <w:r w:rsidRPr="009712DC">
        <w:rPr>
          <w:rFonts w:ascii="Times New Roman" w:eastAsia="Times New Roman" w:hAnsi="Times New Roman"/>
          <w:color w:val="000000"/>
          <w:sz w:val="24"/>
          <w:szCs w:val="24"/>
        </w:rPr>
        <w:t>. Vienos dienos vidutinis gyventojų skaičius  per 201</w:t>
      </w:r>
      <w:r w:rsidR="00A22E00">
        <w:rPr>
          <w:rFonts w:ascii="Times New Roman" w:eastAsia="Times New Roman" w:hAnsi="Times New Roman"/>
          <w:color w:val="000000"/>
          <w:sz w:val="24"/>
          <w:szCs w:val="24"/>
        </w:rPr>
        <w:t>9</w:t>
      </w:r>
      <w:r w:rsidRPr="009712DC">
        <w:rPr>
          <w:rFonts w:ascii="Times New Roman" w:eastAsia="Times New Roman" w:hAnsi="Times New Roman"/>
          <w:color w:val="000000"/>
          <w:sz w:val="24"/>
          <w:szCs w:val="24"/>
        </w:rPr>
        <w:t xml:space="preserve"> metus sudaro</w:t>
      </w:r>
      <w:r w:rsidR="00A22E00">
        <w:rPr>
          <w:rFonts w:ascii="Times New Roman" w:eastAsia="Times New Roman" w:hAnsi="Times New Roman"/>
          <w:color w:val="000000"/>
          <w:sz w:val="24"/>
          <w:szCs w:val="24"/>
        </w:rPr>
        <w:t xml:space="preserve"> 37,28</w:t>
      </w:r>
      <w:r w:rsidR="004714E9">
        <w:rPr>
          <w:rFonts w:ascii="Times New Roman" w:eastAsia="Times New Roman" w:hAnsi="Times New Roman"/>
          <w:color w:val="000000"/>
          <w:sz w:val="24"/>
          <w:szCs w:val="24"/>
        </w:rPr>
        <w:t>,</w:t>
      </w:r>
      <w:r w:rsidRPr="009712DC">
        <w:rPr>
          <w:rFonts w:ascii="Times New Roman" w:eastAsia="Times New Roman" w:hAnsi="Times New Roman"/>
          <w:color w:val="000000"/>
          <w:sz w:val="24"/>
          <w:szCs w:val="24"/>
        </w:rPr>
        <w:t xml:space="preserve"> iš jų:</w:t>
      </w:r>
      <w:r w:rsidR="00E7336E">
        <w:rPr>
          <w:rFonts w:ascii="Times New Roman" w:eastAsia="Times New Roman" w:hAnsi="Times New Roman"/>
          <w:color w:val="000000"/>
          <w:sz w:val="24"/>
          <w:szCs w:val="24"/>
        </w:rPr>
        <w:t xml:space="preserve"> </w:t>
      </w:r>
      <w:r w:rsidRPr="009712DC">
        <w:rPr>
          <w:rFonts w:ascii="Times New Roman" w:eastAsia="Times New Roman" w:hAnsi="Times New Roman"/>
          <w:color w:val="000000"/>
          <w:sz w:val="24"/>
          <w:szCs w:val="24"/>
        </w:rPr>
        <w:t>asmenų su sunkia negalia vidutinis skaičius – 1</w:t>
      </w:r>
      <w:r w:rsidR="00A22E00">
        <w:rPr>
          <w:rFonts w:ascii="Times New Roman" w:eastAsia="Times New Roman" w:hAnsi="Times New Roman"/>
          <w:color w:val="000000"/>
          <w:sz w:val="24"/>
          <w:szCs w:val="24"/>
        </w:rPr>
        <w:t>5</w:t>
      </w:r>
      <w:r w:rsidRPr="009712DC">
        <w:rPr>
          <w:rFonts w:ascii="Times New Roman" w:eastAsia="Times New Roman" w:hAnsi="Times New Roman"/>
          <w:color w:val="000000"/>
          <w:sz w:val="24"/>
          <w:szCs w:val="24"/>
        </w:rPr>
        <w:t>,</w:t>
      </w:r>
      <w:r w:rsidR="008D3DF1">
        <w:rPr>
          <w:rFonts w:ascii="Times New Roman" w:eastAsia="Times New Roman" w:hAnsi="Times New Roman"/>
          <w:color w:val="000000"/>
          <w:sz w:val="24"/>
          <w:szCs w:val="24"/>
        </w:rPr>
        <w:t>4</w:t>
      </w:r>
      <w:r w:rsidR="00A22E00">
        <w:rPr>
          <w:rFonts w:ascii="Times New Roman" w:eastAsia="Times New Roman" w:hAnsi="Times New Roman"/>
          <w:color w:val="000000"/>
          <w:sz w:val="24"/>
          <w:szCs w:val="24"/>
        </w:rPr>
        <w:t>5</w:t>
      </w:r>
      <w:r w:rsidR="008D3DF1">
        <w:rPr>
          <w:rFonts w:ascii="Times New Roman" w:eastAsia="Times New Roman" w:hAnsi="Times New Roman"/>
          <w:color w:val="000000"/>
          <w:sz w:val="24"/>
          <w:szCs w:val="24"/>
        </w:rPr>
        <w:t>;</w:t>
      </w:r>
      <w:r w:rsidR="00E7336E">
        <w:rPr>
          <w:rFonts w:ascii="Times New Roman" w:eastAsia="Times New Roman" w:hAnsi="Times New Roman"/>
          <w:color w:val="000000"/>
          <w:sz w:val="24"/>
          <w:szCs w:val="24"/>
        </w:rPr>
        <w:t xml:space="preserve"> </w:t>
      </w:r>
      <w:r w:rsidRPr="009712DC">
        <w:rPr>
          <w:rFonts w:ascii="Times New Roman" w:eastAsia="Times New Roman" w:hAnsi="Times New Roman"/>
          <w:color w:val="000000"/>
          <w:sz w:val="24"/>
          <w:szCs w:val="24"/>
        </w:rPr>
        <w:t>senyvo amžiaus asmenų – 2</w:t>
      </w:r>
      <w:r w:rsidR="00A22E00">
        <w:rPr>
          <w:rFonts w:ascii="Times New Roman" w:eastAsia="Times New Roman" w:hAnsi="Times New Roman"/>
          <w:color w:val="000000"/>
          <w:sz w:val="24"/>
          <w:szCs w:val="24"/>
        </w:rPr>
        <w:t>1,85</w:t>
      </w:r>
      <w:r w:rsidR="00C33554">
        <w:rPr>
          <w:rFonts w:ascii="Times New Roman" w:eastAsia="Times New Roman" w:hAnsi="Times New Roman"/>
          <w:color w:val="000000"/>
          <w:sz w:val="24"/>
          <w:szCs w:val="24"/>
        </w:rPr>
        <w:t>.</w:t>
      </w:r>
    </w:p>
    <w:p w:rsidR="00811337" w:rsidRDefault="009712DC" w:rsidP="0076581F">
      <w:pPr>
        <w:spacing w:line="360" w:lineRule="auto"/>
        <w:ind w:firstLine="567"/>
        <w:jc w:val="both"/>
        <w:rPr>
          <w:rFonts w:ascii="Times New Roman" w:eastAsia="Times New Roman" w:hAnsi="Times New Roman"/>
          <w:color w:val="000000"/>
          <w:sz w:val="24"/>
          <w:szCs w:val="24"/>
        </w:rPr>
      </w:pPr>
      <w:r w:rsidRPr="009712DC">
        <w:rPr>
          <w:rFonts w:ascii="Times New Roman" w:eastAsia="Times New Roman" w:hAnsi="Times New Roman"/>
          <w:color w:val="000000"/>
          <w:sz w:val="24"/>
          <w:szCs w:val="24"/>
        </w:rPr>
        <w:t>Per 201</w:t>
      </w:r>
      <w:r w:rsidR="00A22E00">
        <w:rPr>
          <w:rFonts w:ascii="Times New Roman" w:eastAsia="Times New Roman" w:hAnsi="Times New Roman"/>
          <w:color w:val="000000"/>
          <w:sz w:val="24"/>
          <w:szCs w:val="24"/>
        </w:rPr>
        <w:t>9</w:t>
      </w:r>
      <w:r w:rsidRPr="009712DC">
        <w:rPr>
          <w:rFonts w:ascii="Times New Roman" w:eastAsia="Times New Roman" w:hAnsi="Times New Roman"/>
          <w:color w:val="000000"/>
          <w:sz w:val="24"/>
          <w:szCs w:val="24"/>
        </w:rPr>
        <w:t xml:space="preserve"> metus filiale buvo apgyvendinta </w:t>
      </w:r>
      <w:r w:rsidRPr="00B80E07">
        <w:rPr>
          <w:rFonts w:ascii="Times New Roman" w:eastAsia="Times New Roman" w:hAnsi="Times New Roman"/>
          <w:color w:val="000000"/>
          <w:sz w:val="24"/>
          <w:szCs w:val="24"/>
        </w:rPr>
        <w:t>1</w:t>
      </w:r>
      <w:r w:rsidR="00B80E07" w:rsidRPr="00B80E07">
        <w:rPr>
          <w:rFonts w:ascii="Times New Roman" w:eastAsia="Times New Roman" w:hAnsi="Times New Roman"/>
          <w:color w:val="000000"/>
          <w:sz w:val="24"/>
          <w:szCs w:val="24"/>
        </w:rPr>
        <w:t>2</w:t>
      </w:r>
      <w:r w:rsidRPr="009712DC">
        <w:rPr>
          <w:rFonts w:ascii="Times New Roman" w:eastAsia="Times New Roman" w:hAnsi="Times New Roman"/>
          <w:color w:val="000000"/>
          <w:sz w:val="24"/>
          <w:szCs w:val="24"/>
        </w:rPr>
        <w:t xml:space="preserve"> naujai atvykusių gyventojų, </w:t>
      </w:r>
      <w:r w:rsidRPr="00B80E07">
        <w:rPr>
          <w:rFonts w:ascii="Times New Roman" w:eastAsia="Times New Roman" w:hAnsi="Times New Roman"/>
          <w:color w:val="000000"/>
          <w:sz w:val="24"/>
          <w:szCs w:val="24"/>
        </w:rPr>
        <w:t>1</w:t>
      </w:r>
      <w:r w:rsidR="00B80E07" w:rsidRPr="00B80E07">
        <w:rPr>
          <w:rFonts w:ascii="Times New Roman" w:eastAsia="Times New Roman" w:hAnsi="Times New Roman"/>
          <w:color w:val="000000"/>
          <w:sz w:val="24"/>
          <w:szCs w:val="24"/>
        </w:rPr>
        <w:t>2</w:t>
      </w:r>
      <w:r w:rsidRPr="009712DC">
        <w:rPr>
          <w:rFonts w:ascii="Times New Roman" w:eastAsia="Times New Roman" w:hAnsi="Times New Roman"/>
          <w:color w:val="000000"/>
          <w:sz w:val="24"/>
          <w:szCs w:val="24"/>
        </w:rPr>
        <w:t xml:space="preserve"> gyventojų mirė</w:t>
      </w:r>
      <w:r w:rsidR="00B80E07">
        <w:rPr>
          <w:rFonts w:ascii="Times New Roman" w:eastAsia="Times New Roman" w:hAnsi="Times New Roman"/>
          <w:color w:val="000000"/>
          <w:sz w:val="24"/>
          <w:szCs w:val="24"/>
        </w:rPr>
        <w:t xml:space="preserve">, </w:t>
      </w:r>
      <w:r w:rsidR="00A377FF" w:rsidRPr="00A377FF">
        <w:rPr>
          <w:rFonts w:ascii="Times New Roman" w:eastAsia="Times New Roman" w:hAnsi="Times New Roman"/>
          <w:color w:val="000000"/>
          <w:sz w:val="24"/>
          <w:szCs w:val="24"/>
        </w:rPr>
        <w:t>2</w:t>
      </w:r>
      <w:r w:rsidRPr="00A377FF">
        <w:rPr>
          <w:rFonts w:ascii="Times New Roman" w:eastAsia="Times New Roman" w:hAnsi="Times New Roman"/>
          <w:color w:val="000000"/>
          <w:sz w:val="24"/>
          <w:szCs w:val="24"/>
        </w:rPr>
        <w:t xml:space="preserve"> gyventoja</w:t>
      </w:r>
      <w:r w:rsidR="00A377FF" w:rsidRPr="00A377FF">
        <w:rPr>
          <w:rFonts w:ascii="Times New Roman" w:eastAsia="Times New Roman" w:hAnsi="Times New Roman"/>
          <w:color w:val="000000"/>
          <w:sz w:val="24"/>
          <w:szCs w:val="24"/>
        </w:rPr>
        <w:t>i</w:t>
      </w:r>
      <w:r w:rsidRPr="00A377FF">
        <w:rPr>
          <w:rFonts w:ascii="Times New Roman" w:eastAsia="Times New Roman" w:hAnsi="Times New Roman"/>
          <w:color w:val="000000"/>
          <w:sz w:val="24"/>
          <w:szCs w:val="24"/>
        </w:rPr>
        <w:t xml:space="preserve"> </w:t>
      </w:r>
      <w:r w:rsidR="00A377FF" w:rsidRPr="00A377FF">
        <w:rPr>
          <w:rFonts w:ascii="Times New Roman" w:eastAsia="Times New Roman" w:hAnsi="Times New Roman"/>
          <w:color w:val="000000"/>
          <w:sz w:val="24"/>
          <w:szCs w:val="24"/>
        </w:rPr>
        <w:t xml:space="preserve">išvyko gyventi į kitus globos </w:t>
      </w:r>
      <w:r w:rsidRPr="00A377FF">
        <w:rPr>
          <w:rFonts w:ascii="Times New Roman" w:eastAsia="Times New Roman" w:hAnsi="Times New Roman"/>
          <w:color w:val="000000"/>
          <w:sz w:val="24"/>
          <w:szCs w:val="24"/>
        </w:rPr>
        <w:t>namus</w:t>
      </w:r>
      <w:r w:rsidR="006D0B94" w:rsidRPr="00A377FF">
        <w:rPr>
          <w:rFonts w:ascii="Times New Roman" w:eastAsia="Times New Roman" w:hAnsi="Times New Roman"/>
          <w:color w:val="000000"/>
          <w:sz w:val="24"/>
          <w:szCs w:val="24"/>
        </w:rPr>
        <w:t>.</w:t>
      </w:r>
      <w:r w:rsidRPr="009712DC">
        <w:rPr>
          <w:rFonts w:ascii="Times New Roman" w:eastAsia="Times New Roman" w:hAnsi="Times New Roman"/>
          <w:color w:val="000000"/>
          <w:sz w:val="24"/>
          <w:szCs w:val="24"/>
        </w:rPr>
        <w:t xml:space="preserve"> </w:t>
      </w:r>
    </w:p>
    <w:p w:rsidR="00376D96" w:rsidRPr="0076581F" w:rsidRDefault="00811337" w:rsidP="0076581F">
      <w:pPr>
        <w:spacing w:line="360" w:lineRule="auto"/>
        <w:ind w:firstLine="567"/>
        <w:jc w:val="both"/>
        <w:rPr>
          <w:rFonts w:ascii="Times New Roman" w:eastAsia="Times New Roman" w:hAnsi="Times New Roman"/>
          <w:color w:val="000000"/>
          <w:sz w:val="24"/>
          <w:szCs w:val="24"/>
        </w:rPr>
      </w:pPr>
      <w:r w:rsidRPr="00811337">
        <w:rPr>
          <w:rFonts w:ascii="Times New Roman" w:eastAsia="Times New Roman" w:hAnsi="Times New Roman"/>
          <w:color w:val="000000"/>
          <w:sz w:val="24"/>
          <w:szCs w:val="24"/>
        </w:rPr>
        <w:t>2019 m Globos namų filiale gyvenančių asmenų vidutinis amžius – 83 metai</w:t>
      </w:r>
      <w:r>
        <w:rPr>
          <w:rFonts w:ascii="Times New Roman" w:eastAsia="Times New Roman" w:hAnsi="Times New Roman"/>
          <w:color w:val="000000"/>
          <w:sz w:val="24"/>
          <w:szCs w:val="24"/>
        </w:rPr>
        <w:t xml:space="preserve">, </w:t>
      </w:r>
      <w:r w:rsidRPr="00811337">
        <w:rPr>
          <w:rFonts w:ascii="Times New Roman" w:eastAsia="Times New Roman" w:hAnsi="Times New Roman"/>
          <w:color w:val="000000"/>
          <w:sz w:val="24"/>
          <w:szCs w:val="24"/>
        </w:rPr>
        <w:t>lyginant su 2018 m. vidutinis amžiaus lygis nepakito. Gyventojų amžius atsispindi 3 lentelėje</w:t>
      </w:r>
      <w:r>
        <w:rPr>
          <w:rFonts w:ascii="Times New Roman" w:eastAsia="Times New Roman" w:hAnsi="Times New Roman"/>
          <w:color w:val="000000"/>
          <w:sz w:val="24"/>
          <w:szCs w:val="24"/>
        </w:rPr>
        <w:t>, kur</w:t>
      </w:r>
      <w:r w:rsidRPr="00811337">
        <w:rPr>
          <w:rFonts w:ascii="Times New Roman" w:eastAsia="Times New Roman" w:hAnsi="Times New Roman"/>
          <w:color w:val="000000"/>
          <w:sz w:val="24"/>
          <w:szCs w:val="24"/>
        </w:rPr>
        <w:t xml:space="preserve"> matyti, kad 67,5 proc. gyventojų sudaro 80 metų ir vyresni. Jauniausiam globos namų gyventojui 67 metai</w:t>
      </w:r>
      <w:r>
        <w:rPr>
          <w:rFonts w:ascii="Times New Roman" w:eastAsia="Times New Roman" w:hAnsi="Times New Roman"/>
          <w:color w:val="000000"/>
          <w:sz w:val="24"/>
          <w:szCs w:val="24"/>
        </w:rPr>
        <w:t>,</w:t>
      </w:r>
      <w:r w:rsidRPr="00811337">
        <w:rPr>
          <w:rFonts w:ascii="Times New Roman" w:eastAsia="Times New Roman" w:hAnsi="Times New Roman"/>
          <w:color w:val="000000"/>
          <w:sz w:val="24"/>
          <w:szCs w:val="24"/>
        </w:rPr>
        <w:t xml:space="preserve"> vyriausiam – 100 metų.</w:t>
      </w:r>
      <w:r>
        <w:rPr>
          <w:rFonts w:ascii="Times New Roman" w:eastAsia="Times New Roman" w:hAnsi="Times New Roman"/>
          <w:color w:val="000000"/>
          <w:sz w:val="24"/>
          <w:szCs w:val="24"/>
        </w:rPr>
        <w:t xml:space="preserve"> </w:t>
      </w:r>
    </w:p>
    <w:p w:rsidR="00376D96" w:rsidRPr="00F3292C" w:rsidRDefault="00376D96" w:rsidP="00F3292C">
      <w:pPr>
        <w:pStyle w:val="Betarp"/>
        <w:rPr>
          <w:sz w:val="12"/>
          <w:szCs w:val="12"/>
        </w:rPr>
      </w:pPr>
    </w:p>
    <w:p w:rsidR="006D0B94" w:rsidRPr="00C33554" w:rsidRDefault="008A5D60" w:rsidP="00CF4C06">
      <w:pPr>
        <w:jc w:val="right"/>
        <w:rPr>
          <w:rFonts w:ascii="Times New Roman" w:eastAsia="Times New Roman" w:hAnsi="Times New Roman"/>
          <w:i/>
          <w:color w:val="000000"/>
          <w:sz w:val="24"/>
          <w:szCs w:val="24"/>
        </w:rPr>
      </w:pPr>
      <w:r w:rsidRPr="00C33554">
        <w:rPr>
          <w:rFonts w:ascii="Times New Roman" w:eastAsia="Times New Roman" w:hAnsi="Times New Roman"/>
          <w:i/>
          <w:color w:val="000000"/>
          <w:sz w:val="24"/>
          <w:szCs w:val="24"/>
        </w:rPr>
        <w:t>3</w:t>
      </w:r>
      <w:r w:rsidR="009712DC" w:rsidRPr="00C33554">
        <w:rPr>
          <w:rFonts w:ascii="Times New Roman" w:eastAsia="Times New Roman" w:hAnsi="Times New Roman"/>
          <w:i/>
          <w:color w:val="000000"/>
          <w:sz w:val="24"/>
          <w:szCs w:val="24"/>
        </w:rPr>
        <w:t xml:space="preserve"> lentelė. Svėdasų senelių globos namų filia</w:t>
      </w:r>
      <w:r w:rsidR="00C33554">
        <w:rPr>
          <w:rFonts w:ascii="Times New Roman" w:eastAsia="Times New Roman" w:hAnsi="Times New Roman"/>
          <w:i/>
          <w:color w:val="000000"/>
          <w:sz w:val="24"/>
          <w:szCs w:val="24"/>
        </w:rPr>
        <w:t>lo g</w:t>
      </w:r>
      <w:r w:rsidR="009712DC" w:rsidRPr="00C33554">
        <w:rPr>
          <w:rFonts w:ascii="Times New Roman" w:eastAsia="Times New Roman" w:hAnsi="Times New Roman"/>
          <w:i/>
          <w:color w:val="000000"/>
          <w:sz w:val="24"/>
          <w:szCs w:val="24"/>
        </w:rPr>
        <w:t xml:space="preserve">yventojų </w:t>
      </w:r>
      <w:r w:rsidR="002243A4" w:rsidRPr="00C33554">
        <w:rPr>
          <w:rFonts w:ascii="Times New Roman" w:eastAsia="Times New Roman" w:hAnsi="Times New Roman"/>
          <w:i/>
          <w:color w:val="000000"/>
          <w:sz w:val="24"/>
          <w:szCs w:val="24"/>
        </w:rPr>
        <w:t xml:space="preserve">pasiskirstymas pagal amžių 2018 -2019 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134"/>
        <w:gridCol w:w="1134"/>
        <w:gridCol w:w="1134"/>
        <w:gridCol w:w="1134"/>
        <w:gridCol w:w="1134"/>
        <w:gridCol w:w="1297"/>
      </w:tblGrid>
      <w:tr w:rsidR="002243A4" w:rsidRPr="002243A4" w:rsidTr="00C33554">
        <w:tc>
          <w:tcPr>
            <w:tcW w:w="1418" w:type="dxa"/>
          </w:tcPr>
          <w:p w:rsidR="002243A4" w:rsidRPr="002243A4" w:rsidRDefault="002243A4" w:rsidP="002243A4">
            <w:pPr>
              <w:spacing w:line="360" w:lineRule="auto"/>
              <w:jc w:val="both"/>
              <w:rPr>
                <w:rFonts w:ascii="Times New Roman" w:eastAsia="Times New Roman" w:hAnsi="Times New Roman"/>
                <w:b/>
                <w:color w:val="000000"/>
                <w:sz w:val="24"/>
                <w:szCs w:val="24"/>
              </w:rPr>
            </w:pPr>
            <w:bookmarkStart w:id="4" w:name="_Hlk29457629"/>
            <w:r w:rsidRPr="002243A4">
              <w:rPr>
                <w:rFonts w:ascii="Times New Roman" w:eastAsia="Times New Roman" w:hAnsi="Times New Roman"/>
                <w:b/>
                <w:color w:val="000000"/>
                <w:sz w:val="24"/>
                <w:szCs w:val="24"/>
              </w:rPr>
              <w:t>Metai</w:t>
            </w:r>
          </w:p>
        </w:tc>
        <w:tc>
          <w:tcPr>
            <w:tcW w:w="8101" w:type="dxa"/>
            <w:gridSpan w:val="7"/>
          </w:tcPr>
          <w:p w:rsidR="002243A4" w:rsidRPr="002243A4" w:rsidRDefault="002243A4" w:rsidP="002243A4">
            <w:pPr>
              <w:spacing w:line="360" w:lineRule="auto"/>
              <w:jc w:val="both"/>
              <w:rPr>
                <w:rFonts w:ascii="Times New Roman" w:eastAsia="Times New Roman" w:hAnsi="Times New Roman"/>
                <w:b/>
                <w:color w:val="000000"/>
                <w:sz w:val="24"/>
                <w:szCs w:val="24"/>
              </w:rPr>
            </w:pPr>
            <w:r w:rsidRPr="002243A4">
              <w:rPr>
                <w:rFonts w:ascii="Times New Roman" w:eastAsia="Times New Roman" w:hAnsi="Times New Roman"/>
                <w:b/>
                <w:color w:val="000000"/>
                <w:sz w:val="24"/>
                <w:szCs w:val="24"/>
              </w:rPr>
              <w:t>Gyventojų amžiaus grupės</w:t>
            </w:r>
          </w:p>
        </w:tc>
      </w:tr>
      <w:tr w:rsidR="002243A4" w:rsidRPr="002243A4" w:rsidTr="00C33554">
        <w:tc>
          <w:tcPr>
            <w:tcW w:w="1418" w:type="dxa"/>
          </w:tcPr>
          <w:p w:rsidR="002243A4" w:rsidRPr="002243A4" w:rsidRDefault="002243A4" w:rsidP="002243A4">
            <w:pPr>
              <w:spacing w:line="360" w:lineRule="auto"/>
              <w:jc w:val="both"/>
              <w:rPr>
                <w:rFonts w:ascii="Times New Roman" w:eastAsia="Times New Roman" w:hAnsi="Times New Roman"/>
                <w:b/>
                <w:color w:val="000000"/>
                <w:sz w:val="24"/>
                <w:szCs w:val="24"/>
              </w:rPr>
            </w:pP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50 - 59</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60 - 64</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65 - 69</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70 -74</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75 -79</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80 - 84</w:t>
            </w:r>
          </w:p>
        </w:tc>
        <w:tc>
          <w:tcPr>
            <w:tcW w:w="1297" w:type="dxa"/>
          </w:tcPr>
          <w:p w:rsidR="002243A4" w:rsidRPr="002243A4" w:rsidRDefault="002243A4" w:rsidP="002243A4">
            <w:pPr>
              <w:spacing w:line="360" w:lineRule="auto"/>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85 ir daugiau</w:t>
            </w:r>
          </w:p>
        </w:tc>
      </w:tr>
      <w:tr w:rsidR="002243A4" w:rsidRPr="002243A4" w:rsidTr="00C33554">
        <w:tc>
          <w:tcPr>
            <w:tcW w:w="1418"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2018 m.</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2</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7</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4</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8</w:t>
            </w:r>
          </w:p>
        </w:tc>
        <w:tc>
          <w:tcPr>
            <w:tcW w:w="1297"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19</w:t>
            </w:r>
          </w:p>
        </w:tc>
      </w:tr>
      <w:tr w:rsidR="002243A4" w:rsidRPr="002243A4" w:rsidTr="00C33554">
        <w:tc>
          <w:tcPr>
            <w:tcW w:w="1418"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2019 m.</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w:t>
            </w:r>
          </w:p>
        </w:tc>
        <w:tc>
          <w:tcPr>
            <w:tcW w:w="1134" w:type="dxa"/>
          </w:tcPr>
          <w:p w:rsidR="002243A4" w:rsidRPr="002243A4" w:rsidRDefault="002243A4" w:rsidP="002243A4">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w:t>
            </w:r>
          </w:p>
        </w:tc>
        <w:tc>
          <w:tcPr>
            <w:tcW w:w="1134" w:type="dxa"/>
          </w:tcPr>
          <w:p w:rsidR="002243A4" w:rsidRPr="002243A4" w:rsidRDefault="002243A4" w:rsidP="002243A4">
            <w:pPr>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2</w:t>
            </w:r>
          </w:p>
        </w:tc>
        <w:tc>
          <w:tcPr>
            <w:tcW w:w="1134" w:type="dxa"/>
          </w:tcPr>
          <w:p w:rsidR="002243A4" w:rsidRPr="002243A4" w:rsidRDefault="002243A4" w:rsidP="002243A4">
            <w:pPr>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5</w:t>
            </w:r>
          </w:p>
        </w:tc>
        <w:tc>
          <w:tcPr>
            <w:tcW w:w="1134" w:type="dxa"/>
          </w:tcPr>
          <w:p w:rsidR="002243A4" w:rsidRPr="002243A4" w:rsidRDefault="002243A4" w:rsidP="002243A4">
            <w:pPr>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6</w:t>
            </w:r>
          </w:p>
        </w:tc>
        <w:tc>
          <w:tcPr>
            <w:tcW w:w="1134" w:type="dxa"/>
          </w:tcPr>
          <w:p w:rsidR="002243A4" w:rsidRPr="002243A4" w:rsidRDefault="002243A4" w:rsidP="002243A4">
            <w:pPr>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4</w:t>
            </w:r>
          </w:p>
        </w:tc>
        <w:tc>
          <w:tcPr>
            <w:tcW w:w="1297" w:type="dxa"/>
          </w:tcPr>
          <w:p w:rsidR="002243A4" w:rsidRPr="002243A4" w:rsidRDefault="002243A4" w:rsidP="002243A4">
            <w:pPr>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20</w:t>
            </w:r>
          </w:p>
        </w:tc>
      </w:tr>
      <w:bookmarkEnd w:id="4"/>
    </w:tbl>
    <w:p w:rsidR="00F3292C" w:rsidRPr="009712DC" w:rsidRDefault="00F3292C" w:rsidP="00F3292C">
      <w:pPr>
        <w:spacing w:line="360" w:lineRule="auto"/>
        <w:jc w:val="both"/>
        <w:rPr>
          <w:rFonts w:ascii="Times New Roman" w:eastAsia="Times New Roman" w:hAnsi="Times New Roman"/>
          <w:color w:val="000000"/>
          <w:sz w:val="12"/>
          <w:szCs w:val="12"/>
        </w:rPr>
      </w:pP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b/>
          <w:bCs/>
          <w:sz w:val="24"/>
          <w:szCs w:val="24"/>
        </w:rPr>
        <w:t xml:space="preserve">7.5. Socialinės paslaugos ir jų gavėjai </w:t>
      </w:r>
      <w:proofErr w:type="spellStart"/>
      <w:r w:rsidRPr="009712DC">
        <w:rPr>
          <w:rFonts w:ascii="Times New Roman" w:eastAsia="Times New Roman" w:hAnsi="Times New Roman"/>
          <w:b/>
          <w:bCs/>
          <w:sz w:val="24"/>
          <w:szCs w:val="24"/>
        </w:rPr>
        <w:t>Burbiškio</w:t>
      </w:r>
      <w:proofErr w:type="spellEnd"/>
      <w:r w:rsidRPr="009712DC">
        <w:rPr>
          <w:rFonts w:ascii="Times New Roman" w:eastAsia="Times New Roman" w:hAnsi="Times New Roman"/>
          <w:b/>
          <w:bCs/>
          <w:sz w:val="24"/>
          <w:szCs w:val="24"/>
        </w:rPr>
        <w:t xml:space="preserve"> grupinio gyvenimo namuose</w:t>
      </w:r>
    </w:p>
    <w:p w:rsidR="009712DC" w:rsidRDefault="00740FC3" w:rsidP="004E7677">
      <w:pPr>
        <w:suppressAutoHyphens/>
        <w:autoSpaceDN w:val="0"/>
        <w:spacing w:line="360" w:lineRule="auto"/>
        <w:ind w:firstLine="567"/>
        <w:jc w:val="both"/>
        <w:textAlignment w:val="baseline"/>
        <w:rPr>
          <w:rFonts w:ascii="Times New Roman" w:eastAsia="Times New Roman" w:hAnsi="Times New Roman"/>
          <w:bCs/>
          <w:sz w:val="24"/>
          <w:szCs w:val="24"/>
          <w:lang w:eastAsia="en-US"/>
        </w:rPr>
      </w:pPr>
      <w:proofErr w:type="spellStart"/>
      <w:r>
        <w:rPr>
          <w:rFonts w:ascii="Times New Roman" w:eastAsia="Times New Roman" w:hAnsi="Times New Roman"/>
          <w:bCs/>
          <w:sz w:val="24"/>
          <w:szCs w:val="24"/>
          <w:lang w:eastAsia="en-US"/>
        </w:rPr>
        <w:t>Burbiškio</w:t>
      </w:r>
      <w:proofErr w:type="spellEnd"/>
      <w:r>
        <w:rPr>
          <w:rFonts w:ascii="Times New Roman" w:eastAsia="Times New Roman" w:hAnsi="Times New Roman"/>
          <w:bCs/>
          <w:sz w:val="24"/>
          <w:szCs w:val="24"/>
          <w:lang w:eastAsia="en-US"/>
        </w:rPr>
        <w:t xml:space="preserve"> grupinio gyvenimo namuose gyven</w:t>
      </w:r>
      <w:r w:rsidR="00EE1F0D">
        <w:rPr>
          <w:rFonts w:ascii="Times New Roman" w:eastAsia="Times New Roman" w:hAnsi="Times New Roman"/>
          <w:bCs/>
          <w:sz w:val="24"/>
          <w:szCs w:val="24"/>
          <w:lang w:eastAsia="en-US"/>
        </w:rPr>
        <w:t>o</w:t>
      </w:r>
      <w:r>
        <w:rPr>
          <w:rFonts w:ascii="Times New Roman" w:eastAsia="Times New Roman" w:hAnsi="Times New Roman"/>
          <w:bCs/>
          <w:sz w:val="24"/>
          <w:szCs w:val="24"/>
          <w:lang w:eastAsia="en-US"/>
        </w:rPr>
        <w:t xml:space="preserve"> </w:t>
      </w:r>
      <w:r w:rsidRPr="00740FC3">
        <w:rPr>
          <w:rFonts w:ascii="Times New Roman" w:eastAsia="Times New Roman" w:hAnsi="Times New Roman"/>
          <w:bCs/>
          <w:sz w:val="24"/>
          <w:szCs w:val="24"/>
          <w:lang w:eastAsia="en-US"/>
        </w:rPr>
        <w:t>20 gyventojų. Per 201</w:t>
      </w:r>
      <w:r w:rsidR="00EE1F0D">
        <w:rPr>
          <w:rFonts w:ascii="Times New Roman" w:eastAsia="Times New Roman" w:hAnsi="Times New Roman"/>
          <w:bCs/>
          <w:sz w:val="24"/>
          <w:szCs w:val="24"/>
          <w:lang w:eastAsia="en-US"/>
        </w:rPr>
        <w:t>9</w:t>
      </w:r>
      <w:r w:rsidRPr="00740FC3">
        <w:rPr>
          <w:rFonts w:ascii="Times New Roman" w:eastAsia="Times New Roman" w:hAnsi="Times New Roman"/>
          <w:bCs/>
          <w:sz w:val="24"/>
          <w:szCs w:val="24"/>
          <w:lang w:eastAsia="en-US"/>
        </w:rPr>
        <w:t xml:space="preserve"> metus </w:t>
      </w:r>
      <w:r w:rsidR="00EE1F0D">
        <w:rPr>
          <w:rFonts w:ascii="Times New Roman" w:eastAsia="Times New Roman" w:hAnsi="Times New Roman"/>
          <w:bCs/>
          <w:sz w:val="24"/>
          <w:szCs w:val="24"/>
          <w:lang w:eastAsia="en-US"/>
        </w:rPr>
        <w:t>3</w:t>
      </w:r>
      <w:r w:rsidRPr="00740FC3">
        <w:rPr>
          <w:rFonts w:ascii="Times New Roman" w:eastAsia="Times New Roman" w:hAnsi="Times New Roman"/>
          <w:bCs/>
          <w:sz w:val="24"/>
          <w:szCs w:val="24"/>
          <w:lang w:eastAsia="en-US"/>
        </w:rPr>
        <w:t xml:space="preserve"> gyventojai išvyko gyventi</w:t>
      </w:r>
      <w:r w:rsidR="00AA503F">
        <w:rPr>
          <w:rFonts w:ascii="Times New Roman" w:eastAsia="Times New Roman" w:hAnsi="Times New Roman"/>
          <w:bCs/>
          <w:sz w:val="24"/>
          <w:szCs w:val="24"/>
          <w:lang w:eastAsia="en-US"/>
        </w:rPr>
        <w:t xml:space="preserve"> į namus</w:t>
      </w:r>
      <w:r w:rsidRPr="00740FC3">
        <w:rPr>
          <w:rFonts w:ascii="Times New Roman" w:eastAsia="Times New Roman" w:hAnsi="Times New Roman"/>
          <w:bCs/>
          <w:sz w:val="24"/>
          <w:szCs w:val="24"/>
          <w:lang w:eastAsia="en-US"/>
        </w:rPr>
        <w:t xml:space="preserve">, </w:t>
      </w:r>
      <w:r w:rsidR="00EE1F0D">
        <w:rPr>
          <w:rFonts w:ascii="Times New Roman" w:eastAsia="Times New Roman" w:hAnsi="Times New Roman"/>
          <w:bCs/>
          <w:sz w:val="24"/>
          <w:szCs w:val="24"/>
          <w:lang w:eastAsia="en-US"/>
        </w:rPr>
        <w:t>1</w:t>
      </w:r>
      <w:r w:rsidRPr="00740FC3">
        <w:rPr>
          <w:rFonts w:ascii="Times New Roman" w:eastAsia="Times New Roman" w:hAnsi="Times New Roman"/>
          <w:bCs/>
          <w:sz w:val="24"/>
          <w:szCs w:val="24"/>
          <w:lang w:eastAsia="en-US"/>
        </w:rPr>
        <w:t xml:space="preserve"> gyventoja</w:t>
      </w:r>
      <w:r w:rsidR="00EE1F0D">
        <w:rPr>
          <w:rFonts w:ascii="Times New Roman" w:eastAsia="Times New Roman" w:hAnsi="Times New Roman"/>
          <w:bCs/>
          <w:sz w:val="24"/>
          <w:szCs w:val="24"/>
          <w:lang w:eastAsia="en-US"/>
        </w:rPr>
        <w:t>s</w:t>
      </w:r>
      <w:r w:rsidRPr="00740FC3">
        <w:rPr>
          <w:rFonts w:ascii="Times New Roman" w:eastAsia="Times New Roman" w:hAnsi="Times New Roman"/>
          <w:bCs/>
          <w:sz w:val="24"/>
          <w:szCs w:val="24"/>
          <w:lang w:eastAsia="en-US"/>
        </w:rPr>
        <w:t xml:space="preserve"> mirė. 201</w:t>
      </w:r>
      <w:r w:rsidR="00EE1F0D">
        <w:rPr>
          <w:rFonts w:ascii="Times New Roman" w:eastAsia="Times New Roman" w:hAnsi="Times New Roman"/>
          <w:bCs/>
          <w:sz w:val="24"/>
          <w:szCs w:val="24"/>
          <w:lang w:eastAsia="en-US"/>
        </w:rPr>
        <w:t>9</w:t>
      </w:r>
      <w:r w:rsidRPr="00740FC3">
        <w:rPr>
          <w:rFonts w:ascii="Times New Roman" w:eastAsia="Times New Roman" w:hAnsi="Times New Roman"/>
          <w:bCs/>
          <w:sz w:val="24"/>
          <w:szCs w:val="24"/>
          <w:lang w:eastAsia="en-US"/>
        </w:rPr>
        <w:t xml:space="preserve"> metais buvo apgyvendinti </w:t>
      </w:r>
      <w:r w:rsidR="00EE1F0D">
        <w:rPr>
          <w:rFonts w:ascii="Times New Roman" w:eastAsia="Times New Roman" w:hAnsi="Times New Roman"/>
          <w:bCs/>
          <w:sz w:val="24"/>
          <w:szCs w:val="24"/>
          <w:lang w:eastAsia="en-US"/>
        </w:rPr>
        <w:t>4</w:t>
      </w:r>
      <w:r w:rsidRPr="00740FC3">
        <w:rPr>
          <w:rFonts w:ascii="Times New Roman" w:eastAsia="Times New Roman" w:hAnsi="Times New Roman"/>
          <w:bCs/>
          <w:sz w:val="24"/>
          <w:szCs w:val="24"/>
          <w:lang w:eastAsia="en-US"/>
        </w:rPr>
        <w:t xml:space="preserve"> asmenys: iš jų 3 </w:t>
      </w:r>
      <w:r w:rsidR="00EE1F0D">
        <w:rPr>
          <w:rFonts w:ascii="Times New Roman" w:eastAsia="Times New Roman" w:hAnsi="Times New Roman"/>
          <w:bCs/>
          <w:sz w:val="24"/>
          <w:szCs w:val="24"/>
          <w:lang w:eastAsia="en-US"/>
        </w:rPr>
        <w:t xml:space="preserve">atvyko iš savų ar giminių / globėjų namų, 1 iš ligoninės (1 </w:t>
      </w:r>
      <w:r w:rsidRPr="00740FC3">
        <w:rPr>
          <w:rFonts w:ascii="Times New Roman" w:eastAsia="Times New Roman" w:hAnsi="Times New Roman"/>
          <w:bCs/>
          <w:sz w:val="24"/>
          <w:szCs w:val="24"/>
          <w:lang w:eastAsia="en-US"/>
        </w:rPr>
        <w:t>moter</w:t>
      </w:r>
      <w:r w:rsidR="00EE1F0D">
        <w:rPr>
          <w:rFonts w:ascii="Times New Roman" w:eastAsia="Times New Roman" w:hAnsi="Times New Roman"/>
          <w:bCs/>
          <w:sz w:val="24"/>
          <w:szCs w:val="24"/>
          <w:lang w:eastAsia="en-US"/>
        </w:rPr>
        <w:t>i</w:t>
      </w:r>
      <w:r w:rsidRPr="00740FC3">
        <w:rPr>
          <w:rFonts w:ascii="Times New Roman" w:eastAsia="Times New Roman" w:hAnsi="Times New Roman"/>
          <w:bCs/>
          <w:sz w:val="24"/>
          <w:szCs w:val="24"/>
          <w:lang w:eastAsia="en-US"/>
        </w:rPr>
        <w:t xml:space="preserve">s ir </w:t>
      </w:r>
      <w:r w:rsidR="00EE1F0D">
        <w:rPr>
          <w:rFonts w:ascii="Times New Roman" w:eastAsia="Times New Roman" w:hAnsi="Times New Roman"/>
          <w:bCs/>
          <w:sz w:val="24"/>
          <w:szCs w:val="24"/>
          <w:lang w:eastAsia="en-US"/>
        </w:rPr>
        <w:t>3</w:t>
      </w:r>
      <w:r w:rsidRPr="00740FC3">
        <w:rPr>
          <w:rFonts w:ascii="Times New Roman" w:eastAsia="Times New Roman" w:hAnsi="Times New Roman"/>
          <w:bCs/>
          <w:sz w:val="24"/>
          <w:szCs w:val="24"/>
          <w:lang w:eastAsia="en-US"/>
        </w:rPr>
        <w:t xml:space="preserve"> vyrai</w:t>
      </w:r>
      <w:r w:rsidR="00EE1F0D">
        <w:rPr>
          <w:rFonts w:ascii="Times New Roman" w:eastAsia="Times New Roman" w:hAnsi="Times New Roman"/>
          <w:bCs/>
          <w:sz w:val="24"/>
          <w:szCs w:val="24"/>
          <w:lang w:eastAsia="en-US"/>
        </w:rPr>
        <w:t>)</w:t>
      </w:r>
      <w:r w:rsidRPr="00740FC3">
        <w:rPr>
          <w:rFonts w:ascii="Times New Roman" w:eastAsia="Times New Roman" w:hAnsi="Times New Roman"/>
          <w:bCs/>
          <w:sz w:val="24"/>
          <w:szCs w:val="24"/>
          <w:lang w:eastAsia="en-US"/>
        </w:rPr>
        <w:t xml:space="preserve">. </w:t>
      </w:r>
    </w:p>
    <w:p w:rsidR="00F3292C" w:rsidRPr="009712DC" w:rsidRDefault="00FB71BA" w:rsidP="00944972">
      <w:pPr>
        <w:suppressAutoHyphens/>
        <w:autoSpaceDN w:val="0"/>
        <w:spacing w:line="360" w:lineRule="auto"/>
        <w:ind w:firstLine="567"/>
        <w:jc w:val="both"/>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 xml:space="preserve">Gyventojų vidutinis amžius </w:t>
      </w:r>
      <w:r w:rsidR="00EB46E5">
        <w:rPr>
          <w:rFonts w:ascii="Times New Roman" w:eastAsia="Times New Roman" w:hAnsi="Times New Roman"/>
          <w:bCs/>
          <w:sz w:val="24"/>
          <w:szCs w:val="24"/>
          <w:lang w:eastAsia="en-US"/>
        </w:rPr>
        <w:t>2019 m. 49,1</w:t>
      </w:r>
      <w:r w:rsidR="00811337">
        <w:rPr>
          <w:rFonts w:ascii="Times New Roman" w:eastAsia="Times New Roman" w:hAnsi="Times New Roman"/>
          <w:bCs/>
          <w:sz w:val="24"/>
          <w:szCs w:val="24"/>
          <w:lang w:eastAsia="en-US"/>
        </w:rPr>
        <w:t xml:space="preserve"> metai </w:t>
      </w:r>
      <w:r w:rsidR="00EB46E5">
        <w:rPr>
          <w:rFonts w:ascii="Times New Roman" w:eastAsia="Times New Roman" w:hAnsi="Times New Roman"/>
          <w:bCs/>
          <w:sz w:val="24"/>
          <w:szCs w:val="24"/>
          <w:lang w:eastAsia="en-US"/>
        </w:rPr>
        <w:t>(2018 m. buvo 50,6).</w:t>
      </w:r>
      <w:r w:rsidR="002D089D">
        <w:rPr>
          <w:rFonts w:ascii="Times New Roman" w:eastAsia="Times New Roman" w:hAnsi="Times New Roman"/>
          <w:bCs/>
          <w:sz w:val="24"/>
          <w:szCs w:val="24"/>
          <w:lang w:eastAsia="en-US"/>
        </w:rPr>
        <w:t xml:space="preserve"> Gyventojų amžiaus grupės pavaizduotos 4 lentelėje.</w:t>
      </w:r>
      <w:r w:rsidR="00811337">
        <w:rPr>
          <w:rFonts w:ascii="Times New Roman" w:eastAsia="Times New Roman" w:hAnsi="Times New Roman"/>
          <w:bCs/>
          <w:sz w:val="24"/>
          <w:szCs w:val="24"/>
          <w:lang w:eastAsia="en-US"/>
        </w:rPr>
        <w:t xml:space="preserve"> Jauniausiam gyventojui </w:t>
      </w:r>
      <w:r w:rsidR="006D4519">
        <w:rPr>
          <w:rFonts w:ascii="Times New Roman" w:eastAsia="Times New Roman" w:hAnsi="Times New Roman"/>
          <w:bCs/>
          <w:sz w:val="24"/>
          <w:szCs w:val="24"/>
          <w:lang w:eastAsia="en-US"/>
        </w:rPr>
        <w:t>21</w:t>
      </w:r>
      <w:r w:rsidR="00811337">
        <w:rPr>
          <w:rFonts w:ascii="Times New Roman" w:eastAsia="Times New Roman" w:hAnsi="Times New Roman"/>
          <w:bCs/>
          <w:sz w:val="24"/>
          <w:szCs w:val="24"/>
          <w:lang w:eastAsia="en-US"/>
        </w:rPr>
        <w:t xml:space="preserve">m., vyriausiam </w:t>
      </w:r>
      <w:r w:rsidR="006D4519">
        <w:rPr>
          <w:rFonts w:ascii="Times New Roman" w:eastAsia="Times New Roman" w:hAnsi="Times New Roman"/>
          <w:bCs/>
          <w:sz w:val="24"/>
          <w:szCs w:val="24"/>
          <w:lang w:eastAsia="en-US"/>
        </w:rPr>
        <w:t>71</w:t>
      </w:r>
      <w:r w:rsidR="00811337">
        <w:rPr>
          <w:rFonts w:ascii="Times New Roman" w:eastAsia="Times New Roman" w:hAnsi="Times New Roman"/>
          <w:bCs/>
          <w:sz w:val="24"/>
          <w:szCs w:val="24"/>
          <w:lang w:eastAsia="en-US"/>
        </w:rPr>
        <w:t>m.</w:t>
      </w:r>
    </w:p>
    <w:p w:rsidR="009712DC" w:rsidRDefault="002D089D" w:rsidP="009B41DF">
      <w:pPr>
        <w:suppressAutoHyphens/>
        <w:autoSpaceDN w:val="0"/>
        <w:ind w:firstLine="720"/>
        <w:jc w:val="right"/>
        <w:textAlignment w:val="baseline"/>
        <w:rPr>
          <w:rFonts w:ascii="Times New Roman" w:eastAsia="Times New Roman" w:hAnsi="Times New Roman"/>
          <w:i/>
          <w:sz w:val="20"/>
          <w:szCs w:val="20"/>
        </w:rPr>
      </w:pPr>
      <w:r>
        <w:rPr>
          <w:rFonts w:ascii="Times New Roman" w:eastAsia="Times New Roman" w:hAnsi="Times New Roman"/>
          <w:bCs/>
          <w:i/>
          <w:sz w:val="20"/>
          <w:szCs w:val="20"/>
          <w:lang w:eastAsia="en-US"/>
        </w:rPr>
        <w:t>4</w:t>
      </w:r>
      <w:r w:rsidR="009712DC" w:rsidRPr="00157988">
        <w:rPr>
          <w:rFonts w:ascii="Times New Roman" w:eastAsia="Times New Roman" w:hAnsi="Times New Roman"/>
          <w:bCs/>
          <w:i/>
          <w:sz w:val="20"/>
          <w:szCs w:val="20"/>
          <w:lang w:eastAsia="en-US"/>
        </w:rPr>
        <w:t xml:space="preserve"> lentelė</w:t>
      </w:r>
      <w:r w:rsidR="00157988" w:rsidRPr="00157988">
        <w:rPr>
          <w:rFonts w:ascii="Times New Roman" w:eastAsia="Times New Roman" w:hAnsi="Times New Roman"/>
          <w:bCs/>
          <w:i/>
          <w:sz w:val="20"/>
          <w:szCs w:val="20"/>
          <w:lang w:eastAsia="en-US"/>
        </w:rPr>
        <w:t xml:space="preserve">. </w:t>
      </w:r>
      <w:proofErr w:type="spellStart"/>
      <w:r w:rsidR="00230A8A">
        <w:rPr>
          <w:rFonts w:ascii="Times New Roman" w:eastAsia="Times New Roman" w:hAnsi="Times New Roman"/>
          <w:bCs/>
          <w:i/>
          <w:sz w:val="20"/>
          <w:szCs w:val="20"/>
          <w:lang w:eastAsia="en-US"/>
        </w:rPr>
        <w:t>Burbiškio</w:t>
      </w:r>
      <w:proofErr w:type="spellEnd"/>
      <w:r w:rsidR="00230A8A">
        <w:rPr>
          <w:rFonts w:ascii="Times New Roman" w:eastAsia="Times New Roman" w:hAnsi="Times New Roman"/>
          <w:bCs/>
          <w:i/>
          <w:sz w:val="20"/>
          <w:szCs w:val="20"/>
          <w:lang w:eastAsia="en-US"/>
        </w:rPr>
        <w:t xml:space="preserve"> grupinio gyvenimo namų </w:t>
      </w:r>
      <w:r w:rsidR="00230A8A">
        <w:rPr>
          <w:rFonts w:ascii="Times New Roman" w:eastAsia="Times New Roman" w:hAnsi="Times New Roman"/>
          <w:i/>
          <w:sz w:val="20"/>
          <w:szCs w:val="20"/>
        </w:rPr>
        <w:t>f</w:t>
      </w:r>
      <w:r w:rsidR="009712DC" w:rsidRPr="00157988">
        <w:rPr>
          <w:rFonts w:ascii="Times New Roman" w:eastAsia="Times New Roman" w:hAnsi="Times New Roman"/>
          <w:i/>
          <w:sz w:val="20"/>
          <w:szCs w:val="20"/>
        </w:rPr>
        <w:t>ilialo gyventojų pasiskirstymas pagal amžių 201</w:t>
      </w:r>
      <w:r w:rsidR="00AA503F">
        <w:rPr>
          <w:rFonts w:ascii="Times New Roman" w:eastAsia="Times New Roman" w:hAnsi="Times New Roman"/>
          <w:i/>
          <w:sz w:val="20"/>
          <w:szCs w:val="20"/>
        </w:rPr>
        <w:t>8</w:t>
      </w:r>
      <w:r w:rsidR="004D64BC">
        <w:rPr>
          <w:rFonts w:ascii="Times New Roman" w:eastAsia="Times New Roman" w:hAnsi="Times New Roman"/>
          <w:i/>
          <w:sz w:val="20"/>
          <w:szCs w:val="20"/>
        </w:rPr>
        <w:t>-2019</w:t>
      </w:r>
      <w:r w:rsidR="009712DC" w:rsidRPr="00157988">
        <w:rPr>
          <w:rFonts w:ascii="Times New Roman" w:eastAsia="Times New Roman" w:hAnsi="Times New Roman"/>
          <w:i/>
          <w:sz w:val="20"/>
          <w:szCs w:val="20"/>
        </w:rPr>
        <w:t xml:space="preserve"> 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850"/>
        <w:gridCol w:w="851"/>
        <w:gridCol w:w="850"/>
        <w:gridCol w:w="851"/>
        <w:gridCol w:w="850"/>
        <w:gridCol w:w="768"/>
        <w:gridCol w:w="924"/>
        <w:gridCol w:w="1143"/>
      </w:tblGrid>
      <w:tr w:rsidR="004D64BC" w:rsidRPr="002243A4" w:rsidTr="002B3B32">
        <w:tc>
          <w:tcPr>
            <w:tcW w:w="1134" w:type="dxa"/>
          </w:tcPr>
          <w:p w:rsidR="004D64BC" w:rsidRPr="002243A4" w:rsidRDefault="004D64BC" w:rsidP="002B3B32">
            <w:pPr>
              <w:spacing w:line="360" w:lineRule="auto"/>
              <w:jc w:val="both"/>
              <w:rPr>
                <w:rFonts w:ascii="Times New Roman" w:eastAsia="Times New Roman" w:hAnsi="Times New Roman"/>
                <w:b/>
                <w:color w:val="000000"/>
                <w:sz w:val="24"/>
                <w:szCs w:val="24"/>
              </w:rPr>
            </w:pPr>
            <w:r w:rsidRPr="002243A4">
              <w:rPr>
                <w:rFonts w:ascii="Times New Roman" w:eastAsia="Times New Roman" w:hAnsi="Times New Roman"/>
                <w:b/>
                <w:color w:val="000000"/>
                <w:sz w:val="24"/>
                <w:szCs w:val="24"/>
              </w:rPr>
              <w:t>Metai</w:t>
            </w:r>
          </w:p>
        </w:tc>
        <w:tc>
          <w:tcPr>
            <w:tcW w:w="7796" w:type="dxa"/>
            <w:gridSpan w:val="9"/>
          </w:tcPr>
          <w:p w:rsidR="004D64BC" w:rsidRPr="002243A4" w:rsidRDefault="004D64BC" w:rsidP="002B3B32">
            <w:pPr>
              <w:spacing w:line="360" w:lineRule="auto"/>
              <w:jc w:val="both"/>
              <w:rPr>
                <w:rFonts w:ascii="Times New Roman" w:eastAsia="Times New Roman" w:hAnsi="Times New Roman"/>
                <w:b/>
                <w:color w:val="000000"/>
                <w:sz w:val="24"/>
                <w:szCs w:val="24"/>
              </w:rPr>
            </w:pPr>
            <w:r w:rsidRPr="002243A4">
              <w:rPr>
                <w:rFonts w:ascii="Times New Roman" w:eastAsia="Times New Roman" w:hAnsi="Times New Roman"/>
                <w:b/>
                <w:color w:val="000000"/>
                <w:sz w:val="24"/>
                <w:szCs w:val="24"/>
              </w:rPr>
              <w:t>Gyventojų amžiaus grupės</w:t>
            </w:r>
          </w:p>
        </w:tc>
      </w:tr>
      <w:tr w:rsidR="00230A8A" w:rsidRPr="002243A4" w:rsidTr="00452002">
        <w:tc>
          <w:tcPr>
            <w:tcW w:w="1134" w:type="dxa"/>
          </w:tcPr>
          <w:p w:rsidR="00230A8A" w:rsidRPr="002243A4" w:rsidRDefault="00230A8A" w:rsidP="00230A8A">
            <w:pPr>
              <w:spacing w:line="360" w:lineRule="auto"/>
              <w:jc w:val="both"/>
              <w:rPr>
                <w:rFonts w:ascii="Times New Roman" w:eastAsia="Times New Roman" w:hAnsi="Times New Roman"/>
                <w:b/>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30A8A" w:rsidRPr="00D76063" w:rsidRDefault="00230A8A" w:rsidP="00230A8A">
            <w:pPr>
              <w:pStyle w:val="Betarp"/>
              <w:rPr>
                <w:rFonts w:ascii="Times New Roman" w:hAnsi="Times New Roman"/>
                <w:color w:val="000000"/>
                <w:sz w:val="24"/>
                <w:szCs w:val="24"/>
              </w:rPr>
            </w:pPr>
            <w:r w:rsidRPr="00D76063">
              <w:rPr>
                <w:rFonts w:ascii="Times New Roman" w:hAnsi="Times New Roman"/>
                <w:sz w:val="24"/>
                <w:szCs w:val="24"/>
              </w:rPr>
              <w:t>Iki 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30A8A" w:rsidRPr="00D76063" w:rsidRDefault="00230A8A" w:rsidP="00230A8A">
            <w:pPr>
              <w:pStyle w:val="Betarp"/>
              <w:rPr>
                <w:rFonts w:ascii="Times New Roman" w:hAnsi="Times New Roman"/>
                <w:color w:val="000000"/>
                <w:sz w:val="24"/>
                <w:szCs w:val="24"/>
              </w:rPr>
            </w:pPr>
            <w:r w:rsidRPr="00D76063">
              <w:rPr>
                <w:rFonts w:ascii="Times New Roman" w:hAnsi="Times New Roman"/>
                <w:bCs/>
                <w:sz w:val="24"/>
                <w:szCs w:val="24"/>
              </w:rPr>
              <w:t>30-49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30A8A" w:rsidRPr="00D76063" w:rsidRDefault="00230A8A" w:rsidP="00230A8A">
            <w:pPr>
              <w:pStyle w:val="Betarp"/>
              <w:rPr>
                <w:rFonts w:ascii="Times New Roman" w:hAnsi="Times New Roman"/>
                <w:color w:val="000000"/>
                <w:sz w:val="24"/>
                <w:szCs w:val="24"/>
              </w:rPr>
            </w:pPr>
            <w:r w:rsidRPr="00D76063">
              <w:rPr>
                <w:rFonts w:ascii="Times New Roman" w:hAnsi="Times New Roman"/>
                <w:bCs/>
                <w:sz w:val="24"/>
                <w:szCs w:val="24"/>
              </w:rPr>
              <w:t>50-59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30A8A" w:rsidRPr="00D76063" w:rsidRDefault="00230A8A" w:rsidP="00230A8A">
            <w:pPr>
              <w:pStyle w:val="Betarp"/>
              <w:rPr>
                <w:rFonts w:ascii="Times New Roman" w:hAnsi="Times New Roman"/>
                <w:color w:val="000000"/>
                <w:sz w:val="24"/>
                <w:szCs w:val="24"/>
              </w:rPr>
            </w:pPr>
            <w:r w:rsidRPr="00D76063">
              <w:rPr>
                <w:rFonts w:ascii="Times New Roman" w:hAnsi="Times New Roman"/>
                <w:bCs/>
                <w:sz w:val="24"/>
                <w:szCs w:val="24"/>
              </w:rPr>
              <w:t>60-64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30A8A" w:rsidRPr="00D76063" w:rsidRDefault="00230A8A" w:rsidP="00230A8A">
            <w:pPr>
              <w:pStyle w:val="Betarp"/>
              <w:rPr>
                <w:rFonts w:ascii="Times New Roman" w:hAnsi="Times New Roman"/>
                <w:color w:val="000000"/>
                <w:sz w:val="24"/>
                <w:szCs w:val="24"/>
              </w:rPr>
            </w:pPr>
            <w:r w:rsidRPr="00D76063">
              <w:rPr>
                <w:rFonts w:ascii="Times New Roman" w:hAnsi="Times New Roman"/>
                <w:bCs/>
                <w:sz w:val="24"/>
                <w:szCs w:val="24"/>
              </w:rPr>
              <w:t>65-69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30A8A" w:rsidRPr="00D76063" w:rsidRDefault="00230A8A" w:rsidP="00230A8A">
            <w:pPr>
              <w:pStyle w:val="Betarp"/>
              <w:rPr>
                <w:rFonts w:ascii="Times New Roman" w:hAnsi="Times New Roman"/>
                <w:color w:val="000000"/>
                <w:sz w:val="24"/>
                <w:szCs w:val="24"/>
              </w:rPr>
            </w:pPr>
            <w:r w:rsidRPr="00D76063">
              <w:rPr>
                <w:rFonts w:ascii="Times New Roman" w:hAnsi="Times New Roman"/>
                <w:bCs/>
                <w:sz w:val="24"/>
                <w:szCs w:val="24"/>
              </w:rPr>
              <w:t>70-74</w:t>
            </w:r>
          </w:p>
        </w:tc>
        <w:tc>
          <w:tcPr>
            <w:tcW w:w="768" w:type="dxa"/>
            <w:tcBorders>
              <w:top w:val="single" w:sz="4" w:space="0" w:color="000000"/>
              <w:left w:val="single" w:sz="4" w:space="0" w:color="000000"/>
              <w:bottom w:val="single" w:sz="4" w:space="0" w:color="000000"/>
              <w:right w:val="single" w:sz="4" w:space="0" w:color="auto"/>
            </w:tcBorders>
          </w:tcPr>
          <w:p w:rsidR="00230A8A" w:rsidRPr="00D76063" w:rsidRDefault="00230A8A" w:rsidP="00230A8A">
            <w:pPr>
              <w:pStyle w:val="Betarp"/>
              <w:rPr>
                <w:rFonts w:ascii="Times New Roman" w:hAnsi="Times New Roman"/>
                <w:color w:val="000000"/>
                <w:sz w:val="24"/>
                <w:szCs w:val="24"/>
              </w:rPr>
            </w:pPr>
            <w:r w:rsidRPr="00D76063">
              <w:rPr>
                <w:rFonts w:ascii="Times New Roman" w:hAnsi="Times New Roman"/>
                <w:bCs/>
                <w:sz w:val="24"/>
                <w:szCs w:val="24"/>
              </w:rPr>
              <w:t>75-79</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230A8A" w:rsidRPr="00D76063" w:rsidRDefault="00230A8A" w:rsidP="00230A8A">
            <w:pPr>
              <w:pStyle w:val="Betarp"/>
              <w:rPr>
                <w:rFonts w:ascii="Times New Roman" w:hAnsi="Times New Roman"/>
                <w:color w:val="000000"/>
                <w:sz w:val="24"/>
                <w:szCs w:val="24"/>
              </w:rPr>
            </w:pPr>
            <w:r w:rsidRPr="00D76063">
              <w:rPr>
                <w:rFonts w:ascii="Times New Roman" w:eastAsia="Times New Roman" w:hAnsi="Times New Roman"/>
                <w:bCs/>
                <w:sz w:val="24"/>
                <w:szCs w:val="24"/>
              </w:rPr>
              <w:t>80-84</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230A8A" w:rsidRPr="00D76063" w:rsidRDefault="00230A8A" w:rsidP="00230A8A">
            <w:pPr>
              <w:pStyle w:val="Betarp"/>
              <w:rPr>
                <w:rFonts w:ascii="Times New Roman" w:hAnsi="Times New Roman"/>
                <w:color w:val="000000"/>
                <w:sz w:val="24"/>
                <w:szCs w:val="24"/>
              </w:rPr>
            </w:pPr>
            <w:r w:rsidRPr="00D76063">
              <w:rPr>
                <w:rFonts w:ascii="Times New Roman" w:eastAsia="Times New Roman" w:hAnsi="Times New Roman"/>
                <w:bCs/>
                <w:sz w:val="24"/>
                <w:szCs w:val="24"/>
              </w:rPr>
              <w:t>85 ir vyresni</w:t>
            </w:r>
          </w:p>
        </w:tc>
      </w:tr>
      <w:tr w:rsidR="004D64BC" w:rsidRPr="002243A4" w:rsidTr="004D64BC">
        <w:tc>
          <w:tcPr>
            <w:tcW w:w="1134" w:type="dxa"/>
          </w:tcPr>
          <w:p w:rsidR="004D64BC" w:rsidRPr="002243A4" w:rsidRDefault="004D64BC" w:rsidP="002B3B32">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lastRenderedPageBreak/>
              <w:t>2018 m.</w:t>
            </w:r>
          </w:p>
        </w:tc>
        <w:tc>
          <w:tcPr>
            <w:tcW w:w="709"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3</w:t>
            </w:r>
          </w:p>
        </w:tc>
        <w:tc>
          <w:tcPr>
            <w:tcW w:w="850"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5</w:t>
            </w:r>
          </w:p>
        </w:tc>
        <w:tc>
          <w:tcPr>
            <w:tcW w:w="851"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6</w:t>
            </w:r>
          </w:p>
        </w:tc>
        <w:tc>
          <w:tcPr>
            <w:tcW w:w="850"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2</w:t>
            </w:r>
          </w:p>
        </w:tc>
        <w:tc>
          <w:tcPr>
            <w:tcW w:w="851"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1</w:t>
            </w:r>
          </w:p>
        </w:tc>
        <w:tc>
          <w:tcPr>
            <w:tcW w:w="850"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1</w:t>
            </w:r>
          </w:p>
        </w:tc>
        <w:tc>
          <w:tcPr>
            <w:tcW w:w="768"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2</w:t>
            </w:r>
          </w:p>
        </w:tc>
        <w:tc>
          <w:tcPr>
            <w:tcW w:w="924" w:type="dxa"/>
          </w:tcPr>
          <w:p w:rsidR="004D64BC" w:rsidRPr="00D76063" w:rsidRDefault="00230A8A" w:rsidP="004D64BC">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0</w:t>
            </w:r>
          </w:p>
        </w:tc>
        <w:tc>
          <w:tcPr>
            <w:tcW w:w="1143" w:type="dxa"/>
          </w:tcPr>
          <w:p w:rsidR="004D64BC" w:rsidRPr="00D76063" w:rsidRDefault="00230A8A" w:rsidP="004D64BC">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0</w:t>
            </w:r>
          </w:p>
        </w:tc>
      </w:tr>
      <w:tr w:rsidR="004D64BC" w:rsidRPr="002243A4" w:rsidTr="004D64BC">
        <w:tc>
          <w:tcPr>
            <w:tcW w:w="1134" w:type="dxa"/>
          </w:tcPr>
          <w:p w:rsidR="004D64BC" w:rsidRPr="002243A4" w:rsidRDefault="004D64BC" w:rsidP="002B3B32">
            <w:pPr>
              <w:spacing w:line="360" w:lineRule="auto"/>
              <w:jc w:val="both"/>
              <w:rPr>
                <w:rFonts w:ascii="Times New Roman" w:eastAsia="Times New Roman" w:hAnsi="Times New Roman"/>
                <w:color w:val="000000"/>
                <w:sz w:val="24"/>
                <w:szCs w:val="24"/>
              </w:rPr>
            </w:pPr>
            <w:r w:rsidRPr="002243A4">
              <w:rPr>
                <w:rFonts w:ascii="Times New Roman" w:eastAsia="Times New Roman" w:hAnsi="Times New Roman"/>
                <w:color w:val="000000"/>
                <w:sz w:val="24"/>
                <w:szCs w:val="24"/>
              </w:rPr>
              <w:t>2019 m.</w:t>
            </w:r>
          </w:p>
        </w:tc>
        <w:tc>
          <w:tcPr>
            <w:tcW w:w="709"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3</w:t>
            </w:r>
          </w:p>
        </w:tc>
        <w:tc>
          <w:tcPr>
            <w:tcW w:w="850" w:type="dxa"/>
          </w:tcPr>
          <w:p w:rsidR="004D64BC" w:rsidRPr="002243A4" w:rsidRDefault="00230A8A" w:rsidP="002B3B32">
            <w:pPr>
              <w:spacing w:line="360" w:lineRule="auto"/>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5</w:t>
            </w:r>
          </w:p>
        </w:tc>
        <w:tc>
          <w:tcPr>
            <w:tcW w:w="851" w:type="dxa"/>
          </w:tcPr>
          <w:p w:rsidR="004D64BC" w:rsidRPr="002243A4" w:rsidRDefault="00230A8A" w:rsidP="002B3B32">
            <w:pPr>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6</w:t>
            </w:r>
          </w:p>
        </w:tc>
        <w:tc>
          <w:tcPr>
            <w:tcW w:w="850" w:type="dxa"/>
          </w:tcPr>
          <w:p w:rsidR="004D64BC" w:rsidRPr="002243A4" w:rsidRDefault="00230A8A" w:rsidP="002B3B32">
            <w:pPr>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4</w:t>
            </w:r>
          </w:p>
        </w:tc>
        <w:tc>
          <w:tcPr>
            <w:tcW w:w="851" w:type="dxa"/>
          </w:tcPr>
          <w:p w:rsidR="004D64BC" w:rsidRPr="002243A4" w:rsidRDefault="00230A8A" w:rsidP="002B3B32">
            <w:pPr>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1</w:t>
            </w:r>
          </w:p>
        </w:tc>
        <w:tc>
          <w:tcPr>
            <w:tcW w:w="850" w:type="dxa"/>
          </w:tcPr>
          <w:p w:rsidR="004D64BC" w:rsidRPr="002243A4" w:rsidRDefault="00230A8A" w:rsidP="002B3B32">
            <w:pPr>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1</w:t>
            </w:r>
          </w:p>
        </w:tc>
        <w:tc>
          <w:tcPr>
            <w:tcW w:w="768" w:type="dxa"/>
          </w:tcPr>
          <w:p w:rsidR="004D64BC" w:rsidRPr="002243A4" w:rsidRDefault="00230A8A" w:rsidP="002B3B32">
            <w:pPr>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w:t>
            </w:r>
          </w:p>
        </w:tc>
        <w:tc>
          <w:tcPr>
            <w:tcW w:w="924" w:type="dxa"/>
          </w:tcPr>
          <w:p w:rsidR="004D64BC" w:rsidRPr="00D76063" w:rsidRDefault="00230A8A" w:rsidP="004D64BC">
            <w:pPr>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w:t>
            </w:r>
          </w:p>
        </w:tc>
        <w:tc>
          <w:tcPr>
            <w:tcW w:w="1143" w:type="dxa"/>
          </w:tcPr>
          <w:p w:rsidR="004D64BC" w:rsidRPr="00D76063" w:rsidRDefault="00230A8A" w:rsidP="004D64BC">
            <w:pPr>
              <w:jc w:val="both"/>
              <w:rPr>
                <w:rFonts w:ascii="Times New Roman" w:eastAsia="Times New Roman" w:hAnsi="Times New Roman"/>
                <w:color w:val="000000"/>
                <w:sz w:val="24"/>
                <w:szCs w:val="24"/>
              </w:rPr>
            </w:pPr>
            <w:r w:rsidRPr="00D76063">
              <w:rPr>
                <w:rFonts w:ascii="Times New Roman" w:eastAsia="Times New Roman" w:hAnsi="Times New Roman"/>
                <w:color w:val="000000"/>
                <w:sz w:val="24"/>
                <w:szCs w:val="24"/>
              </w:rPr>
              <w:t>-</w:t>
            </w:r>
          </w:p>
        </w:tc>
      </w:tr>
    </w:tbl>
    <w:p w:rsidR="00DF5299" w:rsidRDefault="00DF5299" w:rsidP="009712DC">
      <w:pPr>
        <w:jc w:val="both"/>
        <w:rPr>
          <w:rFonts w:ascii="Times New Roman" w:eastAsia="Times New Roman" w:hAnsi="Times New Roman"/>
          <w:bCs/>
          <w:sz w:val="12"/>
          <w:szCs w:val="12"/>
          <w:lang w:eastAsia="en-US"/>
        </w:rPr>
      </w:pPr>
    </w:p>
    <w:p w:rsidR="00DF5299" w:rsidRPr="009712DC" w:rsidRDefault="00DF5299" w:rsidP="009712DC">
      <w:pPr>
        <w:jc w:val="both"/>
        <w:rPr>
          <w:rFonts w:ascii="Times New Roman" w:eastAsia="Times New Roman" w:hAnsi="Times New Roman"/>
          <w:bCs/>
          <w:sz w:val="12"/>
          <w:szCs w:val="12"/>
          <w:lang w:eastAsia="en-US"/>
        </w:rPr>
      </w:pPr>
    </w:p>
    <w:p w:rsidR="009712DC" w:rsidRPr="009712DC" w:rsidRDefault="009712DC" w:rsidP="004E7677">
      <w:pPr>
        <w:numPr>
          <w:ilvl w:val="1"/>
          <w:numId w:val="23"/>
        </w:numPr>
        <w:spacing w:line="360" w:lineRule="auto"/>
        <w:ind w:left="993" w:hanging="426"/>
        <w:jc w:val="both"/>
        <w:rPr>
          <w:rFonts w:ascii="Times New Roman" w:eastAsia="Times New Roman" w:hAnsi="Times New Roman"/>
          <w:b/>
          <w:bCs/>
          <w:sz w:val="24"/>
          <w:szCs w:val="24"/>
        </w:rPr>
      </w:pPr>
      <w:r>
        <w:rPr>
          <w:rFonts w:ascii="Times New Roman" w:eastAsia="Times New Roman" w:hAnsi="Times New Roman"/>
          <w:b/>
          <w:bCs/>
          <w:sz w:val="24"/>
          <w:szCs w:val="24"/>
        </w:rPr>
        <w:t xml:space="preserve"> </w:t>
      </w:r>
      <w:r w:rsidRPr="009712DC">
        <w:rPr>
          <w:rFonts w:ascii="Times New Roman" w:eastAsia="Times New Roman" w:hAnsi="Times New Roman"/>
          <w:b/>
          <w:bCs/>
          <w:sz w:val="24"/>
          <w:szCs w:val="24"/>
        </w:rPr>
        <w:t>Asmens sveikatos priežiūros ir slaugos paslaugų organizavimas</w:t>
      </w:r>
    </w:p>
    <w:p w:rsidR="009712DC" w:rsidRPr="009712DC" w:rsidRDefault="009712DC" w:rsidP="004E7677">
      <w:pPr>
        <w:spacing w:line="360" w:lineRule="auto"/>
        <w:ind w:firstLine="567"/>
        <w:jc w:val="both"/>
        <w:rPr>
          <w:rFonts w:ascii="Times New Roman" w:eastAsia="Times New Roman" w:hAnsi="Times New Roman"/>
          <w:bCs/>
          <w:sz w:val="24"/>
          <w:szCs w:val="24"/>
        </w:rPr>
      </w:pPr>
      <w:r w:rsidRPr="009712DC">
        <w:rPr>
          <w:rFonts w:ascii="Times New Roman" w:eastAsia="Times New Roman" w:hAnsi="Times New Roman"/>
          <w:bCs/>
          <w:color w:val="000000"/>
          <w:sz w:val="24"/>
          <w:szCs w:val="24"/>
        </w:rPr>
        <w:t xml:space="preserve">Šioms paslaugoms vykdyti </w:t>
      </w:r>
      <w:r w:rsidR="00811337">
        <w:rPr>
          <w:rFonts w:ascii="Times New Roman" w:eastAsia="Times New Roman" w:hAnsi="Times New Roman"/>
          <w:bCs/>
          <w:color w:val="000000"/>
          <w:sz w:val="24"/>
          <w:szCs w:val="24"/>
        </w:rPr>
        <w:t xml:space="preserve">Globos namams </w:t>
      </w:r>
      <w:r w:rsidR="00811337" w:rsidRPr="00811337">
        <w:rPr>
          <w:rFonts w:ascii="Times New Roman" w:eastAsia="Times New Roman" w:hAnsi="Times New Roman"/>
          <w:bCs/>
          <w:color w:val="000000"/>
          <w:sz w:val="24"/>
          <w:szCs w:val="24"/>
        </w:rPr>
        <w:t xml:space="preserve">2014-03-12 </w:t>
      </w:r>
      <w:r w:rsidRPr="009712DC">
        <w:rPr>
          <w:rFonts w:ascii="Times New Roman" w:eastAsia="Times New Roman" w:hAnsi="Times New Roman"/>
          <w:bCs/>
          <w:color w:val="000000"/>
          <w:sz w:val="24"/>
          <w:szCs w:val="24"/>
        </w:rPr>
        <w:t>išduot</w:t>
      </w:r>
      <w:r w:rsidR="00811337">
        <w:rPr>
          <w:rFonts w:ascii="Times New Roman" w:eastAsia="Times New Roman" w:hAnsi="Times New Roman"/>
          <w:bCs/>
          <w:color w:val="000000"/>
          <w:sz w:val="24"/>
          <w:szCs w:val="24"/>
        </w:rPr>
        <w:t>a ir</w:t>
      </w:r>
      <w:r w:rsidRPr="009712DC">
        <w:rPr>
          <w:rFonts w:ascii="Times New Roman" w:eastAsia="Times New Roman" w:hAnsi="Times New Roman"/>
          <w:bCs/>
          <w:color w:val="000000"/>
          <w:sz w:val="24"/>
          <w:szCs w:val="24"/>
        </w:rPr>
        <w:t xml:space="preserve"> </w:t>
      </w:r>
      <w:r w:rsidR="00811337" w:rsidRPr="00811337">
        <w:rPr>
          <w:rFonts w:ascii="Times New Roman" w:eastAsia="Times New Roman" w:hAnsi="Times New Roman"/>
          <w:bCs/>
          <w:color w:val="000000"/>
          <w:sz w:val="24"/>
          <w:szCs w:val="24"/>
        </w:rPr>
        <w:t>2019-07-02</w:t>
      </w:r>
      <w:r w:rsidR="00811337" w:rsidRPr="00811337">
        <w:t xml:space="preserve"> </w:t>
      </w:r>
      <w:r w:rsidR="00811337" w:rsidRPr="00811337">
        <w:rPr>
          <w:rFonts w:ascii="Times New Roman" w:eastAsia="Times New Roman" w:hAnsi="Times New Roman"/>
          <w:bCs/>
          <w:color w:val="000000"/>
          <w:sz w:val="24"/>
          <w:szCs w:val="24"/>
        </w:rPr>
        <w:t>patikslinta</w:t>
      </w:r>
      <w:r w:rsidR="00811337">
        <w:rPr>
          <w:rFonts w:ascii="Times New Roman" w:eastAsia="Times New Roman" w:hAnsi="Times New Roman"/>
          <w:bCs/>
          <w:color w:val="000000"/>
          <w:sz w:val="24"/>
          <w:szCs w:val="24"/>
        </w:rPr>
        <w:t xml:space="preserve"> </w:t>
      </w:r>
      <w:r w:rsidRPr="009712DC">
        <w:rPr>
          <w:rFonts w:ascii="Times New Roman" w:eastAsia="Times New Roman" w:hAnsi="Times New Roman"/>
          <w:bCs/>
          <w:color w:val="000000"/>
          <w:sz w:val="24"/>
          <w:szCs w:val="24"/>
        </w:rPr>
        <w:t xml:space="preserve">slaugos </w:t>
      </w:r>
      <w:r w:rsidR="00811337">
        <w:rPr>
          <w:rFonts w:ascii="Times New Roman" w:eastAsia="Times New Roman" w:hAnsi="Times New Roman"/>
          <w:bCs/>
          <w:color w:val="000000"/>
          <w:sz w:val="24"/>
          <w:szCs w:val="24"/>
        </w:rPr>
        <w:t>–</w:t>
      </w:r>
      <w:r w:rsidRPr="009712DC">
        <w:rPr>
          <w:rFonts w:ascii="Times New Roman" w:eastAsia="Times New Roman" w:hAnsi="Times New Roman"/>
          <w:bCs/>
          <w:color w:val="000000"/>
          <w:sz w:val="24"/>
          <w:szCs w:val="24"/>
        </w:rPr>
        <w:t xml:space="preserve"> bendrosios</w:t>
      </w:r>
      <w:r w:rsidR="00811337">
        <w:rPr>
          <w:rFonts w:ascii="Times New Roman" w:eastAsia="Times New Roman" w:hAnsi="Times New Roman"/>
          <w:bCs/>
          <w:color w:val="000000"/>
          <w:sz w:val="24"/>
          <w:szCs w:val="24"/>
        </w:rPr>
        <w:t xml:space="preserve"> </w:t>
      </w:r>
      <w:r w:rsidRPr="009712DC">
        <w:rPr>
          <w:rFonts w:ascii="Times New Roman" w:eastAsia="Times New Roman" w:hAnsi="Times New Roman"/>
          <w:bCs/>
          <w:color w:val="000000"/>
          <w:sz w:val="24"/>
          <w:szCs w:val="24"/>
        </w:rPr>
        <w:t>praktikos slaugos licencij</w:t>
      </w:r>
      <w:r w:rsidR="00811337">
        <w:rPr>
          <w:rFonts w:ascii="Times New Roman" w:eastAsia="Times New Roman" w:hAnsi="Times New Roman"/>
          <w:bCs/>
          <w:color w:val="000000"/>
          <w:sz w:val="24"/>
          <w:szCs w:val="24"/>
        </w:rPr>
        <w:t>a.</w:t>
      </w:r>
      <w:r w:rsidRPr="009712DC">
        <w:rPr>
          <w:rFonts w:ascii="Times New Roman" w:eastAsia="Times New Roman" w:hAnsi="Times New Roman"/>
          <w:b/>
          <w:bCs/>
          <w:color w:val="000000"/>
          <w:sz w:val="24"/>
          <w:szCs w:val="24"/>
        </w:rPr>
        <w:t xml:space="preserve"> </w:t>
      </w:r>
      <w:r w:rsidRPr="009712DC">
        <w:rPr>
          <w:rFonts w:ascii="Times New Roman" w:eastAsia="Times New Roman" w:hAnsi="Times New Roman"/>
          <w:bCs/>
          <w:color w:val="000000"/>
          <w:sz w:val="24"/>
          <w:szCs w:val="24"/>
        </w:rPr>
        <w:t>Globos namų slaugytojai yra drausti sveikatos priežiūros įstaigos civilinės atsakomybės už pacientams padarytą žalą privalomuoju draudimu.</w:t>
      </w:r>
      <w:r w:rsidR="00E65A5E">
        <w:rPr>
          <w:rFonts w:ascii="Times New Roman" w:eastAsia="Times New Roman" w:hAnsi="Times New Roman"/>
          <w:bCs/>
          <w:color w:val="000000"/>
          <w:sz w:val="24"/>
          <w:szCs w:val="24"/>
        </w:rPr>
        <w:t xml:space="preserve"> Kartą metuose abiejuose filialuose yra atliekamas medicinos auditas. </w:t>
      </w:r>
    </w:p>
    <w:p w:rsidR="009712DC" w:rsidRPr="009712DC"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bCs/>
          <w:sz w:val="24"/>
          <w:szCs w:val="24"/>
        </w:rPr>
        <w:t xml:space="preserve">Globos namų gyventojams pagal poreikius organizuojamos sveikatos priežiūros paslaugos. Užtikrinama teisė gyventojams laisvai pasirinkti sveikatos priežiūros įstaigą ir gydytoją Anykščių rajono savivaldybės pirminės sveikatos priežiūros centre bei Svėdasų ambulatorijoje, organizuojamas gyventojų registravimas prie </w:t>
      </w:r>
      <w:r w:rsidR="00AA503F">
        <w:rPr>
          <w:rFonts w:ascii="Times New Roman" w:eastAsia="Times New Roman" w:hAnsi="Times New Roman"/>
          <w:bCs/>
          <w:sz w:val="24"/>
          <w:szCs w:val="24"/>
        </w:rPr>
        <w:t xml:space="preserve">gyventojų </w:t>
      </w:r>
      <w:r w:rsidRPr="009712DC">
        <w:rPr>
          <w:rFonts w:ascii="Times New Roman" w:eastAsia="Times New Roman" w:hAnsi="Times New Roman"/>
          <w:bCs/>
          <w:sz w:val="24"/>
          <w:szCs w:val="24"/>
        </w:rPr>
        <w:t>pasirinktos įstaigos ar gydytojo.</w:t>
      </w:r>
      <w:r w:rsidRPr="009712DC">
        <w:rPr>
          <w:rFonts w:ascii="Times New Roman" w:eastAsia="Times New Roman" w:hAnsi="Times New Roman"/>
          <w:sz w:val="24"/>
          <w:szCs w:val="24"/>
        </w:rPr>
        <w:t xml:space="preserve"> Globos namų filialų gyventojams garantuojamos reikalingos gydymo, slaugos, stomatologijos, reabilitacijos, aprūpinimo ortopedine ir kompensacine technika paslaugos.</w:t>
      </w:r>
    </w:p>
    <w:p w:rsidR="009712DC" w:rsidRPr="009712DC" w:rsidRDefault="009712DC" w:rsidP="00DF5299">
      <w:pPr>
        <w:spacing w:line="360" w:lineRule="auto"/>
        <w:ind w:firstLine="567"/>
        <w:jc w:val="both"/>
        <w:rPr>
          <w:rFonts w:ascii="Times New Roman" w:eastAsia="Times New Roman" w:hAnsi="Times New Roman"/>
          <w:bCs/>
          <w:sz w:val="24"/>
          <w:szCs w:val="24"/>
        </w:rPr>
      </w:pPr>
      <w:proofErr w:type="spellStart"/>
      <w:r w:rsidRPr="009712DC">
        <w:rPr>
          <w:rFonts w:ascii="Times New Roman" w:eastAsia="Times New Roman" w:hAnsi="Times New Roman"/>
          <w:bCs/>
          <w:sz w:val="24"/>
          <w:szCs w:val="24"/>
        </w:rPr>
        <w:t>Burbiškio</w:t>
      </w:r>
      <w:proofErr w:type="spellEnd"/>
      <w:r w:rsidRPr="009712DC">
        <w:rPr>
          <w:rFonts w:ascii="Times New Roman" w:eastAsia="Times New Roman" w:hAnsi="Times New Roman"/>
          <w:bCs/>
          <w:sz w:val="24"/>
          <w:szCs w:val="24"/>
        </w:rPr>
        <w:t xml:space="preserve"> grupinio gyvenimo namų filiale gyvena asmenys turintys psichikos negalią, todėl reguliariai lankosi Anykščių psichikos centre.</w:t>
      </w:r>
      <w:r w:rsidR="00DF5299">
        <w:rPr>
          <w:rFonts w:ascii="Times New Roman" w:eastAsia="Times New Roman" w:hAnsi="Times New Roman"/>
          <w:bCs/>
          <w:sz w:val="24"/>
          <w:szCs w:val="24"/>
        </w:rPr>
        <w:t xml:space="preserve"> </w:t>
      </w:r>
      <w:r w:rsidRPr="009712DC">
        <w:rPr>
          <w:rFonts w:ascii="Times New Roman" w:eastAsia="Times New Roman" w:hAnsi="Times New Roman"/>
          <w:bCs/>
          <w:sz w:val="24"/>
          <w:szCs w:val="24"/>
        </w:rPr>
        <w:t>Svėdasų senelių globos namų filialo gyventojams</w:t>
      </w:r>
      <w:r w:rsidR="00811337">
        <w:rPr>
          <w:rFonts w:ascii="Times New Roman" w:eastAsia="Times New Roman" w:hAnsi="Times New Roman"/>
          <w:bCs/>
          <w:sz w:val="24"/>
          <w:szCs w:val="24"/>
        </w:rPr>
        <w:t>, turintiems nustatytą slaugos poreikį</w:t>
      </w:r>
      <w:r w:rsidRPr="009712DC">
        <w:rPr>
          <w:rFonts w:ascii="Times New Roman" w:eastAsia="Times New Roman" w:hAnsi="Times New Roman"/>
          <w:bCs/>
          <w:sz w:val="24"/>
          <w:szCs w:val="24"/>
        </w:rPr>
        <w:t xml:space="preserve"> teikiamo slaugos paslaugos. </w:t>
      </w:r>
    </w:p>
    <w:p w:rsidR="009712DC" w:rsidRPr="009712DC" w:rsidRDefault="009712DC" w:rsidP="004E7677">
      <w:pPr>
        <w:spacing w:line="360" w:lineRule="auto"/>
        <w:ind w:firstLine="567"/>
        <w:jc w:val="both"/>
        <w:rPr>
          <w:rFonts w:ascii="Times New Roman" w:eastAsia="Times New Roman" w:hAnsi="Times New Roman"/>
          <w:bCs/>
          <w:sz w:val="24"/>
          <w:szCs w:val="24"/>
        </w:rPr>
      </w:pPr>
      <w:r w:rsidRPr="009712DC">
        <w:rPr>
          <w:rFonts w:ascii="Times New Roman" w:eastAsia="Times New Roman" w:hAnsi="Times New Roman"/>
          <w:bCs/>
          <w:sz w:val="24"/>
          <w:szCs w:val="24"/>
        </w:rPr>
        <w:t>201</w:t>
      </w:r>
      <w:r w:rsidR="00E65A5E">
        <w:rPr>
          <w:rFonts w:ascii="Times New Roman" w:eastAsia="Times New Roman" w:hAnsi="Times New Roman"/>
          <w:bCs/>
          <w:sz w:val="24"/>
          <w:szCs w:val="24"/>
        </w:rPr>
        <w:t>9</w:t>
      </w:r>
      <w:r w:rsidRPr="009712DC">
        <w:rPr>
          <w:rFonts w:ascii="Times New Roman" w:eastAsia="Times New Roman" w:hAnsi="Times New Roman"/>
          <w:bCs/>
          <w:sz w:val="24"/>
          <w:szCs w:val="24"/>
        </w:rPr>
        <w:t xml:space="preserve"> m. Globos namų gyventojai buvo konsultuoti ir gydomi Anykščių PSPC, Anykščių psichikos centre, Anykščių ligoninėje, Utenos ligoninės konsultacinėje poliklinikoje, Kauno akių klinikoje,</w:t>
      </w:r>
      <w:r w:rsidR="00AA503F">
        <w:rPr>
          <w:rFonts w:ascii="Times New Roman" w:eastAsia="Times New Roman" w:hAnsi="Times New Roman"/>
          <w:bCs/>
          <w:sz w:val="24"/>
          <w:szCs w:val="24"/>
        </w:rPr>
        <w:t xml:space="preserve"> Kauno klinikose,</w:t>
      </w:r>
      <w:r w:rsidRPr="009712DC">
        <w:rPr>
          <w:rFonts w:ascii="Times New Roman" w:eastAsia="Times New Roman" w:hAnsi="Times New Roman"/>
          <w:bCs/>
          <w:sz w:val="24"/>
          <w:szCs w:val="24"/>
        </w:rPr>
        <w:t xml:space="preserve"> </w:t>
      </w:r>
      <w:r w:rsidR="00AA503F">
        <w:rPr>
          <w:rFonts w:ascii="Times New Roman" w:eastAsia="Times New Roman" w:hAnsi="Times New Roman"/>
          <w:bCs/>
          <w:sz w:val="24"/>
          <w:szCs w:val="24"/>
        </w:rPr>
        <w:t xml:space="preserve">Vilniaus Santaros klinikose, Nacionaliniame vėžio institute,  </w:t>
      </w:r>
      <w:r w:rsidRPr="009712DC">
        <w:rPr>
          <w:rFonts w:ascii="Times New Roman" w:eastAsia="Times New Roman" w:hAnsi="Times New Roman"/>
          <w:bCs/>
          <w:sz w:val="24"/>
          <w:szCs w:val="24"/>
        </w:rPr>
        <w:t>Panevėžio respublikinės ligoninės konsultacinėje poliklinikoje, Panevėžio respublikinėje ligoninėje, Rokiškio psichiatrijos ir Naujosios Vilnios psichiatrijos ligoninėse.</w:t>
      </w:r>
      <w:r w:rsidR="00DF5299">
        <w:rPr>
          <w:rFonts w:ascii="Times New Roman" w:eastAsia="Times New Roman" w:hAnsi="Times New Roman"/>
          <w:bCs/>
          <w:sz w:val="24"/>
          <w:szCs w:val="24"/>
        </w:rPr>
        <w:t xml:space="preserve"> </w:t>
      </w:r>
    </w:p>
    <w:p w:rsidR="009712DC" w:rsidRPr="009712DC" w:rsidRDefault="009712DC" w:rsidP="004E7677">
      <w:pPr>
        <w:spacing w:line="360" w:lineRule="auto"/>
        <w:ind w:firstLine="567"/>
        <w:jc w:val="both"/>
        <w:rPr>
          <w:rFonts w:ascii="Times New Roman" w:eastAsia="Times New Roman" w:hAnsi="Times New Roman"/>
          <w:bCs/>
          <w:sz w:val="24"/>
          <w:szCs w:val="24"/>
        </w:rPr>
      </w:pPr>
      <w:r w:rsidRPr="009712DC">
        <w:rPr>
          <w:rFonts w:ascii="Times New Roman" w:eastAsia="Times New Roman" w:hAnsi="Times New Roman"/>
          <w:bCs/>
          <w:sz w:val="24"/>
          <w:szCs w:val="24"/>
        </w:rPr>
        <w:t xml:space="preserve">Globos namuose nuolat vykdomas individualus darbas su kiekvienu gyventoju. Ypatingas dėmesys skiriamas naujai atvykusiems gyventojams. Pildomos asmens sveikatos bylos. </w:t>
      </w:r>
    </w:p>
    <w:p w:rsidR="009712DC" w:rsidRDefault="009712DC" w:rsidP="00DF5299">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Globos namų gyventojai dalyvauja šiose prevencijos programose: Krūties vėžio prevencijos programa, Gimdos kaklelio vėžio prevencijos programa, Priešinės liaukos (prostatos) vėžio prevencijos programa, Storosios žarnos vėžio ankstyvosios diagnostikos programa, Širdies ir kraujagyslių ligų prevencijos programa.</w:t>
      </w:r>
      <w:r w:rsidRPr="009712DC">
        <w:rPr>
          <w:rFonts w:ascii="Times New Roman" w:eastAsia="Times New Roman" w:hAnsi="Times New Roman"/>
          <w:sz w:val="24"/>
          <w:szCs w:val="24"/>
        </w:rPr>
        <w:tab/>
      </w:r>
    </w:p>
    <w:p w:rsidR="00E7336E" w:rsidRDefault="009712DC" w:rsidP="004E7677">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Globos namų gyventojai aprūpinami ortopediniais gaminiais ir išmokomi jais naudotis. Vykdomas gyventojų vaikščiojimo bei judėjimo galimybių skatinimas, palaikymas, pritaikant kompensacinę techniką, atsižvelgiant į gyventojų savarankiškumą, kasdieniam savarankiškumui palaikyti pritaikomos individualios pagalbinės priemonės (atsikėlimo diržai ir pan.), o gyventojų perkėlimui naudojam</w:t>
      </w:r>
      <w:r w:rsidR="00811337">
        <w:rPr>
          <w:rFonts w:ascii="Times New Roman" w:eastAsia="Times New Roman" w:hAnsi="Times New Roman"/>
          <w:sz w:val="24"/>
          <w:szCs w:val="24"/>
        </w:rPr>
        <w:t>i mobilūs keltuvai bei</w:t>
      </w:r>
      <w:r w:rsidR="001418FA">
        <w:rPr>
          <w:rFonts w:ascii="Times New Roman" w:eastAsia="Times New Roman" w:hAnsi="Times New Roman"/>
          <w:sz w:val="24"/>
          <w:szCs w:val="24"/>
        </w:rPr>
        <w:t xml:space="preserve"> </w:t>
      </w:r>
      <w:r w:rsidR="00A22BAB">
        <w:rPr>
          <w:rFonts w:ascii="Times New Roman" w:eastAsia="Times New Roman" w:hAnsi="Times New Roman"/>
          <w:sz w:val="24"/>
          <w:szCs w:val="24"/>
        </w:rPr>
        <w:t>slidžios</w:t>
      </w:r>
      <w:r w:rsidR="009A6AC0">
        <w:rPr>
          <w:rFonts w:ascii="Times New Roman" w:eastAsia="Times New Roman" w:hAnsi="Times New Roman"/>
          <w:sz w:val="24"/>
          <w:szCs w:val="24"/>
        </w:rPr>
        <w:t xml:space="preserve"> </w:t>
      </w:r>
      <w:r w:rsidRPr="00A22BAB">
        <w:rPr>
          <w:rFonts w:ascii="Times New Roman" w:eastAsia="Times New Roman" w:hAnsi="Times New Roman"/>
          <w:sz w:val="24"/>
          <w:szCs w:val="24"/>
        </w:rPr>
        <w:t>perkėlimo lentos ir kita</w:t>
      </w:r>
      <w:r w:rsidRPr="009712DC">
        <w:rPr>
          <w:rFonts w:ascii="Times New Roman" w:eastAsia="Times New Roman" w:hAnsi="Times New Roman"/>
          <w:sz w:val="24"/>
          <w:szCs w:val="24"/>
        </w:rPr>
        <w:t xml:space="preserve"> kompensacinė technika. Stengiamasi, kad kiekvienas gyventojas būtų kuo daugiau savarankiškas ir aprūpintas reikalinga kompensacine technika, kuri jiems palengvintų jų judėjimą</w:t>
      </w:r>
      <w:r w:rsidR="009B41DF">
        <w:rPr>
          <w:rFonts w:ascii="Times New Roman" w:eastAsia="Times New Roman" w:hAnsi="Times New Roman"/>
          <w:sz w:val="24"/>
          <w:szCs w:val="24"/>
        </w:rPr>
        <w:t xml:space="preserve"> ir pasirūpinimą pačiu savimi.</w:t>
      </w:r>
    </w:p>
    <w:p w:rsidR="00E65A5E" w:rsidRDefault="00B538BD" w:rsidP="00E7336E">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Įstaigoje vykdoma </w:t>
      </w:r>
      <w:r w:rsidR="00E65A5E" w:rsidRPr="00E65A5E">
        <w:rPr>
          <w:rFonts w:ascii="Times New Roman" w:eastAsia="Times New Roman" w:hAnsi="Times New Roman"/>
          <w:sz w:val="24"/>
          <w:szCs w:val="24"/>
        </w:rPr>
        <w:t>individuali psichologo konsultacija, grupės psichoterapija, įvairios meno terapijos, kuri</w:t>
      </w:r>
      <w:r w:rsidR="001C597C">
        <w:rPr>
          <w:rFonts w:ascii="Times New Roman" w:eastAsia="Times New Roman" w:hAnsi="Times New Roman"/>
          <w:sz w:val="24"/>
          <w:szCs w:val="24"/>
        </w:rPr>
        <w:t>ų</w:t>
      </w:r>
      <w:r w:rsidR="00E65A5E" w:rsidRPr="00E65A5E">
        <w:rPr>
          <w:rFonts w:ascii="Times New Roman" w:eastAsia="Times New Roman" w:hAnsi="Times New Roman"/>
          <w:sz w:val="24"/>
          <w:szCs w:val="24"/>
        </w:rPr>
        <w:t xml:space="preserve"> metu padedama spręsti asmeninius emocinius sunkumus, teikiamos konsultacijos artimiesiems, susiduriantiems su psichikos negalią turinčių žmonių raidos, elgesio simptomų ypatumais. Si</w:t>
      </w:r>
      <w:r w:rsidR="00E65A5E">
        <w:rPr>
          <w:rFonts w:ascii="Times New Roman" w:eastAsia="Times New Roman" w:hAnsi="Times New Roman"/>
          <w:sz w:val="24"/>
          <w:szCs w:val="24"/>
        </w:rPr>
        <w:t>ū</w:t>
      </w:r>
      <w:r w:rsidR="00E65A5E" w:rsidRPr="00E65A5E">
        <w:rPr>
          <w:rFonts w:ascii="Times New Roman" w:eastAsia="Times New Roman" w:hAnsi="Times New Roman"/>
          <w:sz w:val="24"/>
          <w:szCs w:val="24"/>
        </w:rPr>
        <w:t>loma ir vykdoma ilgalaikė psichote</w:t>
      </w:r>
      <w:r w:rsidR="009B41DF">
        <w:rPr>
          <w:rFonts w:ascii="Times New Roman" w:eastAsia="Times New Roman" w:hAnsi="Times New Roman"/>
          <w:sz w:val="24"/>
          <w:szCs w:val="24"/>
        </w:rPr>
        <w:t xml:space="preserve">rapija, taikant </w:t>
      </w:r>
      <w:proofErr w:type="spellStart"/>
      <w:r w:rsidR="00E65A5E" w:rsidRPr="00E65A5E">
        <w:rPr>
          <w:rFonts w:ascii="Times New Roman" w:eastAsia="Times New Roman" w:hAnsi="Times New Roman"/>
          <w:sz w:val="24"/>
          <w:szCs w:val="24"/>
        </w:rPr>
        <w:t>mentalizacijos</w:t>
      </w:r>
      <w:proofErr w:type="spellEnd"/>
      <w:r w:rsidR="00E65A5E" w:rsidRPr="00E65A5E">
        <w:rPr>
          <w:rFonts w:ascii="Times New Roman" w:eastAsia="Times New Roman" w:hAnsi="Times New Roman"/>
          <w:sz w:val="24"/>
          <w:szCs w:val="24"/>
        </w:rPr>
        <w:t xml:space="preserve"> (gebėjimo atpažinti savo jausmus, bei tinkamai juos išreikšti) terapiją, skirtą žmonėms, turintiems elgesio bei emocijų sunkumų. Vedamos terapinės grupės su gyventojais taikant įvairius terapinius modelius (pokalbius, meno, skaitymo, muzikos </w:t>
      </w:r>
      <w:proofErr w:type="spellStart"/>
      <w:r w:rsidR="00E65A5E" w:rsidRPr="00E65A5E">
        <w:rPr>
          <w:rFonts w:ascii="Times New Roman" w:eastAsia="Times New Roman" w:hAnsi="Times New Roman"/>
          <w:sz w:val="24"/>
          <w:szCs w:val="24"/>
        </w:rPr>
        <w:t>terapij</w:t>
      </w:r>
      <w:r w:rsidR="001C597C">
        <w:rPr>
          <w:rFonts w:ascii="Times New Roman" w:eastAsia="Times New Roman" w:hAnsi="Times New Roman"/>
          <w:sz w:val="24"/>
          <w:szCs w:val="24"/>
        </w:rPr>
        <w:t>a</w:t>
      </w:r>
      <w:r w:rsidR="00E65A5E" w:rsidRPr="00E65A5E">
        <w:rPr>
          <w:rFonts w:ascii="Times New Roman" w:eastAsia="Times New Roman" w:hAnsi="Times New Roman"/>
          <w:sz w:val="24"/>
          <w:szCs w:val="24"/>
        </w:rPr>
        <w:t>s</w:t>
      </w:r>
      <w:proofErr w:type="spellEnd"/>
      <w:r w:rsidR="00E65A5E" w:rsidRPr="00E65A5E">
        <w:rPr>
          <w:rFonts w:ascii="Times New Roman" w:eastAsia="Times New Roman" w:hAnsi="Times New Roman"/>
          <w:sz w:val="24"/>
          <w:szCs w:val="24"/>
        </w:rPr>
        <w:t>). Teikiama rekomendacinė, emocinė bei palaikomoji pagalba darbuotojams.</w:t>
      </w:r>
      <w:r w:rsidR="00E65A5E">
        <w:rPr>
          <w:rFonts w:ascii="Times New Roman" w:eastAsia="Times New Roman" w:hAnsi="Times New Roman"/>
          <w:sz w:val="24"/>
          <w:szCs w:val="24"/>
        </w:rPr>
        <w:t xml:space="preserve"> </w:t>
      </w:r>
    </w:p>
    <w:p w:rsidR="009712DC" w:rsidRPr="009712DC" w:rsidRDefault="00E7336E" w:rsidP="00E7336E">
      <w:pPr>
        <w:spacing w:line="360" w:lineRule="auto"/>
        <w:ind w:firstLine="567"/>
        <w:jc w:val="both"/>
        <w:rPr>
          <w:rFonts w:ascii="Times New Roman" w:eastAsia="Times New Roman" w:hAnsi="Times New Roman"/>
          <w:sz w:val="24"/>
          <w:szCs w:val="24"/>
        </w:rPr>
      </w:pPr>
      <w:r w:rsidRPr="00E7336E">
        <w:rPr>
          <w:rFonts w:ascii="Times New Roman" w:eastAsia="Times New Roman" w:hAnsi="Times New Roman"/>
          <w:sz w:val="24"/>
          <w:szCs w:val="24"/>
        </w:rPr>
        <w:t xml:space="preserve">Teikiamos masažo paslaugos </w:t>
      </w:r>
      <w:r w:rsidR="00CB26F9">
        <w:rPr>
          <w:rFonts w:ascii="Times New Roman" w:eastAsia="Times New Roman" w:hAnsi="Times New Roman"/>
          <w:sz w:val="24"/>
          <w:szCs w:val="24"/>
        </w:rPr>
        <w:t>–</w:t>
      </w:r>
      <w:r w:rsidRPr="00E7336E">
        <w:rPr>
          <w:rFonts w:ascii="Times New Roman" w:eastAsia="Times New Roman" w:hAnsi="Times New Roman"/>
          <w:sz w:val="24"/>
          <w:szCs w:val="24"/>
        </w:rPr>
        <w:t xml:space="preserve"> masažo</w:t>
      </w:r>
      <w:r w:rsidR="00CB26F9">
        <w:rPr>
          <w:rFonts w:ascii="Times New Roman" w:eastAsia="Times New Roman" w:hAnsi="Times New Roman"/>
          <w:sz w:val="24"/>
          <w:szCs w:val="24"/>
        </w:rPr>
        <w:t xml:space="preserve"> </w:t>
      </w:r>
      <w:r w:rsidRPr="00E7336E">
        <w:rPr>
          <w:rFonts w:ascii="Times New Roman" w:eastAsia="Times New Roman" w:hAnsi="Times New Roman"/>
          <w:sz w:val="24"/>
          <w:szCs w:val="24"/>
        </w:rPr>
        <w:t>procedūros atliekamos aktyvios ir pasyvios pagal gydytojų (šeimos, reabilitologo, neurologo) paskyrimus.</w:t>
      </w:r>
    </w:p>
    <w:p w:rsidR="00F3292C" w:rsidRPr="009B41DF" w:rsidRDefault="009712DC" w:rsidP="009B41DF">
      <w:pPr>
        <w:spacing w:line="360" w:lineRule="auto"/>
        <w:ind w:firstLine="567"/>
        <w:jc w:val="both"/>
        <w:rPr>
          <w:rFonts w:ascii="Times New Roman" w:eastAsia="Times New Roman" w:hAnsi="Times New Roman"/>
          <w:sz w:val="24"/>
          <w:szCs w:val="24"/>
        </w:rPr>
      </w:pPr>
      <w:r w:rsidRPr="009712DC">
        <w:rPr>
          <w:rFonts w:ascii="Times New Roman" w:eastAsia="Times New Roman" w:hAnsi="Times New Roman"/>
          <w:sz w:val="24"/>
          <w:szCs w:val="24"/>
        </w:rPr>
        <w:t xml:space="preserve">Globos namuose sudaromos sąlygos ir galimybės padedančios žmonėms kuo ilgiau išlikti savarankiškais ir patiems savimi pasirūpinti. Gyventojai skatinami savarankiškai rūpintis savo asmens higiena. Kai dėl negalios ar nepakankamo savarankiškumo to padaryti negali jiems padeda darbuotojai gerbdami žmogaus orumą. Asmens higienos patalpos: dušai, vonia, tualetai  pritaikytos asmenims su negalia (specialios kėdės, turėklai, lankstus dušas, vonioje įrengtas keltuvas), patogiai pasiekiamos su vaikštyne, ramentais, vežimėliu, spec. keltuvu. </w:t>
      </w:r>
    </w:p>
    <w:p w:rsidR="00E65A5E" w:rsidRPr="00F3292C" w:rsidRDefault="00E65A5E" w:rsidP="00F3292C">
      <w:pPr>
        <w:pStyle w:val="Sraopastraipa"/>
        <w:numPr>
          <w:ilvl w:val="1"/>
          <w:numId w:val="23"/>
        </w:numPr>
        <w:jc w:val="both"/>
        <w:rPr>
          <w:rFonts w:ascii="Times New Roman" w:hAnsi="Times New Roman"/>
          <w:b/>
          <w:bCs/>
          <w:sz w:val="24"/>
          <w:szCs w:val="24"/>
          <w:lang w:eastAsia="en-US"/>
        </w:rPr>
      </w:pPr>
      <w:r>
        <w:rPr>
          <w:rFonts w:ascii="Times New Roman" w:hAnsi="Times New Roman"/>
          <w:sz w:val="24"/>
          <w:szCs w:val="24"/>
          <w:lang w:eastAsia="en-US"/>
        </w:rPr>
        <w:t xml:space="preserve"> </w:t>
      </w:r>
      <w:r w:rsidRPr="00E65A5E">
        <w:rPr>
          <w:rFonts w:ascii="Times New Roman" w:hAnsi="Times New Roman"/>
          <w:b/>
          <w:bCs/>
          <w:sz w:val="24"/>
          <w:szCs w:val="24"/>
          <w:lang w:eastAsia="en-US"/>
        </w:rPr>
        <w:t>Teikiamų paslaugų kokybės rodikliai</w:t>
      </w:r>
      <w:r>
        <w:rPr>
          <w:rFonts w:ascii="Times New Roman" w:hAnsi="Times New Roman"/>
          <w:sz w:val="24"/>
          <w:szCs w:val="24"/>
          <w:lang w:eastAsia="en-US"/>
        </w:rPr>
        <w:t xml:space="preserve"> </w:t>
      </w:r>
    </w:p>
    <w:p w:rsidR="00F3292C" w:rsidRPr="00F3292C" w:rsidRDefault="00F3292C" w:rsidP="00F3292C">
      <w:pPr>
        <w:pStyle w:val="Sraopastraipa"/>
        <w:ind w:left="1211"/>
        <w:jc w:val="both"/>
        <w:rPr>
          <w:rFonts w:ascii="Times New Roman" w:hAnsi="Times New Roman"/>
          <w:b/>
          <w:bCs/>
          <w:sz w:val="12"/>
          <w:szCs w:val="12"/>
          <w:lang w:eastAsia="en-US"/>
        </w:rPr>
      </w:pPr>
    </w:p>
    <w:p w:rsidR="00376D96" w:rsidRDefault="00E65A5E" w:rsidP="004D5391">
      <w:pPr>
        <w:spacing w:line="360" w:lineRule="auto"/>
        <w:ind w:firstLine="851"/>
        <w:jc w:val="both"/>
        <w:rPr>
          <w:rFonts w:ascii="Times New Roman" w:hAnsi="Times New Roman"/>
          <w:sz w:val="24"/>
          <w:szCs w:val="24"/>
          <w:lang w:eastAsia="en-US"/>
        </w:rPr>
      </w:pPr>
      <w:r>
        <w:rPr>
          <w:rFonts w:ascii="Times New Roman" w:hAnsi="Times New Roman"/>
          <w:sz w:val="24"/>
          <w:szCs w:val="24"/>
          <w:lang w:eastAsia="en-US"/>
        </w:rPr>
        <w:t xml:space="preserve">Vykdant veiklą ir teikiant paslaugas remiantis </w:t>
      </w:r>
      <w:r w:rsidRPr="00E65A5E">
        <w:rPr>
          <w:rFonts w:ascii="Times New Roman" w:hAnsi="Times New Roman"/>
          <w:sz w:val="24"/>
          <w:szCs w:val="24"/>
          <w:lang w:eastAsia="en-US"/>
        </w:rPr>
        <w:t xml:space="preserve">EQUASS </w:t>
      </w:r>
      <w:r w:rsidR="004D5391">
        <w:rPr>
          <w:rFonts w:ascii="Times New Roman" w:hAnsi="Times New Roman"/>
          <w:sz w:val="24"/>
          <w:szCs w:val="24"/>
          <w:lang w:eastAsia="en-US"/>
        </w:rPr>
        <w:t xml:space="preserve">kokybės sistemos rezultatų rodikliais </w:t>
      </w:r>
      <w:r w:rsidR="001F7C07">
        <w:rPr>
          <w:rFonts w:ascii="Times New Roman" w:hAnsi="Times New Roman"/>
          <w:sz w:val="24"/>
          <w:szCs w:val="24"/>
          <w:lang w:eastAsia="en-US"/>
        </w:rPr>
        <w:t xml:space="preserve">abiejų filialų </w:t>
      </w:r>
      <w:r w:rsidR="004D5391">
        <w:rPr>
          <w:rFonts w:ascii="Times New Roman" w:hAnsi="Times New Roman"/>
          <w:sz w:val="24"/>
          <w:szCs w:val="24"/>
          <w:lang w:eastAsia="en-US"/>
        </w:rPr>
        <w:t xml:space="preserve">Globos namų </w:t>
      </w:r>
      <w:r w:rsidRPr="00E65A5E">
        <w:rPr>
          <w:rFonts w:ascii="Times New Roman" w:hAnsi="Times New Roman"/>
          <w:sz w:val="24"/>
          <w:szCs w:val="24"/>
          <w:lang w:eastAsia="en-US"/>
        </w:rPr>
        <w:t xml:space="preserve">gyventojai įvardijo, kad </w:t>
      </w:r>
      <w:r w:rsidR="004D5391">
        <w:rPr>
          <w:rFonts w:ascii="Times New Roman" w:hAnsi="Times New Roman"/>
          <w:sz w:val="24"/>
          <w:szCs w:val="24"/>
          <w:lang w:eastAsia="en-US"/>
        </w:rPr>
        <w:t xml:space="preserve">paslaugų kokybė Globos namuose </w:t>
      </w:r>
      <w:r w:rsidRPr="00E65A5E">
        <w:rPr>
          <w:rFonts w:ascii="Times New Roman" w:hAnsi="Times New Roman"/>
          <w:sz w:val="24"/>
          <w:szCs w:val="24"/>
          <w:lang w:eastAsia="en-US"/>
        </w:rPr>
        <w:t>pagerėjo</w:t>
      </w:r>
      <w:r w:rsidR="00242114">
        <w:rPr>
          <w:rFonts w:ascii="Times New Roman" w:hAnsi="Times New Roman"/>
          <w:sz w:val="24"/>
          <w:szCs w:val="24"/>
          <w:lang w:eastAsia="en-US"/>
        </w:rPr>
        <w:t xml:space="preserve">. 86 proc. </w:t>
      </w:r>
      <w:r w:rsidR="00242114" w:rsidRPr="00242114">
        <w:rPr>
          <w:rFonts w:ascii="Times New Roman" w:hAnsi="Times New Roman"/>
          <w:sz w:val="24"/>
          <w:szCs w:val="24"/>
          <w:lang w:eastAsia="en-US"/>
        </w:rPr>
        <w:t>atsakė, kad  yra susipažinę su savo teisėmis</w:t>
      </w:r>
      <w:r w:rsidR="00242114">
        <w:rPr>
          <w:rFonts w:ascii="Times New Roman" w:hAnsi="Times New Roman"/>
          <w:sz w:val="24"/>
          <w:szCs w:val="24"/>
          <w:lang w:eastAsia="en-US"/>
        </w:rPr>
        <w:t xml:space="preserve">, 89,5 proc. </w:t>
      </w:r>
      <w:r w:rsidR="001F7C07">
        <w:rPr>
          <w:rFonts w:ascii="Times New Roman" w:hAnsi="Times New Roman"/>
          <w:sz w:val="24"/>
          <w:szCs w:val="24"/>
          <w:lang w:eastAsia="en-US"/>
        </w:rPr>
        <w:t>teigia</w:t>
      </w:r>
      <w:r w:rsidR="00242114">
        <w:rPr>
          <w:rFonts w:ascii="Times New Roman" w:hAnsi="Times New Roman"/>
          <w:sz w:val="24"/>
          <w:szCs w:val="24"/>
          <w:lang w:eastAsia="en-US"/>
        </w:rPr>
        <w:t xml:space="preserve">, kad </w:t>
      </w:r>
      <w:r w:rsidR="003768F3" w:rsidRPr="003768F3">
        <w:rPr>
          <w:rFonts w:ascii="Times New Roman" w:hAnsi="Times New Roman"/>
          <w:sz w:val="24"/>
          <w:szCs w:val="24"/>
          <w:lang w:eastAsia="en-US"/>
        </w:rPr>
        <w:t>žino savo teises ir jomis vadovaujasi</w:t>
      </w:r>
      <w:r w:rsidR="003768F3">
        <w:rPr>
          <w:rFonts w:ascii="Times New Roman" w:hAnsi="Times New Roman"/>
          <w:sz w:val="24"/>
          <w:szCs w:val="24"/>
          <w:lang w:eastAsia="en-US"/>
        </w:rPr>
        <w:t xml:space="preserve">, 86 proc. </w:t>
      </w:r>
      <w:r w:rsidR="001F7C07">
        <w:rPr>
          <w:rFonts w:ascii="Times New Roman" w:hAnsi="Times New Roman"/>
          <w:sz w:val="24"/>
          <w:szCs w:val="24"/>
          <w:lang w:eastAsia="en-US"/>
        </w:rPr>
        <w:t>nurodo</w:t>
      </w:r>
      <w:r w:rsidR="003768F3">
        <w:rPr>
          <w:rFonts w:ascii="Times New Roman" w:hAnsi="Times New Roman"/>
          <w:sz w:val="24"/>
          <w:szCs w:val="24"/>
          <w:lang w:eastAsia="en-US"/>
        </w:rPr>
        <w:t xml:space="preserve">, kad </w:t>
      </w:r>
      <w:r w:rsidR="003768F3" w:rsidRPr="003768F3">
        <w:rPr>
          <w:rFonts w:ascii="Times New Roman" w:hAnsi="Times New Roman"/>
          <w:sz w:val="24"/>
          <w:szCs w:val="24"/>
          <w:lang w:eastAsia="en-US"/>
        </w:rPr>
        <w:t>žino</w:t>
      </w:r>
      <w:r w:rsidR="00593E67">
        <w:rPr>
          <w:rFonts w:ascii="Times New Roman" w:hAnsi="Times New Roman"/>
          <w:sz w:val="24"/>
          <w:szCs w:val="24"/>
          <w:lang w:eastAsia="en-US"/>
        </w:rPr>
        <w:t>,</w:t>
      </w:r>
      <w:r w:rsidR="003768F3" w:rsidRPr="003768F3">
        <w:rPr>
          <w:rFonts w:ascii="Times New Roman" w:hAnsi="Times New Roman"/>
          <w:sz w:val="24"/>
          <w:szCs w:val="24"/>
          <w:lang w:eastAsia="en-US"/>
        </w:rPr>
        <w:t xml:space="preserve"> kur kreiptis</w:t>
      </w:r>
      <w:r w:rsidR="00593E67">
        <w:rPr>
          <w:rFonts w:ascii="Times New Roman" w:hAnsi="Times New Roman"/>
          <w:sz w:val="24"/>
          <w:szCs w:val="24"/>
          <w:lang w:eastAsia="en-US"/>
        </w:rPr>
        <w:t>,</w:t>
      </w:r>
      <w:r w:rsidR="003768F3" w:rsidRPr="003768F3">
        <w:rPr>
          <w:rFonts w:ascii="Times New Roman" w:hAnsi="Times New Roman"/>
          <w:sz w:val="24"/>
          <w:szCs w:val="24"/>
          <w:lang w:eastAsia="en-US"/>
        </w:rPr>
        <w:t xml:space="preserve"> </w:t>
      </w:r>
      <w:r w:rsidR="003768F3">
        <w:rPr>
          <w:rFonts w:ascii="Times New Roman" w:hAnsi="Times New Roman"/>
          <w:sz w:val="24"/>
          <w:szCs w:val="24"/>
          <w:lang w:eastAsia="en-US"/>
        </w:rPr>
        <w:t xml:space="preserve">jei būtų pažeistos </w:t>
      </w:r>
      <w:r w:rsidR="003768F3" w:rsidRPr="003768F3">
        <w:rPr>
          <w:rFonts w:ascii="Times New Roman" w:hAnsi="Times New Roman"/>
          <w:sz w:val="24"/>
          <w:szCs w:val="24"/>
          <w:lang w:eastAsia="en-US"/>
        </w:rPr>
        <w:t>jų teis</w:t>
      </w:r>
      <w:r w:rsidR="003768F3">
        <w:rPr>
          <w:rFonts w:ascii="Times New Roman" w:hAnsi="Times New Roman"/>
          <w:sz w:val="24"/>
          <w:szCs w:val="24"/>
          <w:lang w:eastAsia="en-US"/>
        </w:rPr>
        <w:t>ės</w:t>
      </w:r>
      <w:r w:rsidR="003768F3" w:rsidRPr="003768F3">
        <w:rPr>
          <w:rFonts w:ascii="Times New Roman" w:hAnsi="Times New Roman"/>
          <w:sz w:val="24"/>
          <w:szCs w:val="24"/>
          <w:lang w:eastAsia="en-US"/>
        </w:rPr>
        <w:t>.</w:t>
      </w:r>
      <w:r w:rsidR="003768F3">
        <w:rPr>
          <w:rFonts w:ascii="Times New Roman" w:hAnsi="Times New Roman"/>
          <w:sz w:val="24"/>
          <w:szCs w:val="24"/>
          <w:lang w:eastAsia="en-US"/>
        </w:rPr>
        <w:t xml:space="preserve"> 82 </w:t>
      </w:r>
      <w:r w:rsidR="003768F3" w:rsidRPr="003768F3">
        <w:rPr>
          <w:rFonts w:ascii="Times New Roman" w:hAnsi="Times New Roman"/>
          <w:sz w:val="24"/>
          <w:szCs w:val="24"/>
          <w:lang w:eastAsia="en-US"/>
        </w:rPr>
        <w:t>proc</w:t>
      </w:r>
      <w:r w:rsidR="001F7C07">
        <w:rPr>
          <w:rFonts w:ascii="Times New Roman" w:hAnsi="Times New Roman"/>
          <w:sz w:val="24"/>
          <w:szCs w:val="24"/>
          <w:lang w:eastAsia="en-US"/>
        </w:rPr>
        <w:t>.</w:t>
      </w:r>
      <w:r w:rsidR="003768F3" w:rsidRPr="003768F3">
        <w:rPr>
          <w:rFonts w:ascii="Times New Roman" w:hAnsi="Times New Roman"/>
          <w:sz w:val="24"/>
          <w:szCs w:val="24"/>
          <w:lang w:eastAsia="en-US"/>
        </w:rPr>
        <w:t xml:space="preserve"> </w:t>
      </w:r>
      <w:r w:rsidR="00F20451">
        <w:rPr>
          <w:rFonts w:ascii="Times New Roman" w:hAnsi="Times New Roman"/>
          <w:sz w:val="24"/>
          <w:szCs w:val="24"/>
          <w:lang w:eastAsia="en-US"/>
        </w:rPr>
        <w:t xml:space="preserve">Globos namų </w:t>
      </w:r>
      <w:r w:rsidR="003768F3" w:rsidRPr="003768F3">
        <w:rPr>
          <w:rFonts w:ascii="Times New Roman" w:hAnsi="Times New Roman"/>
          <w:sz w:val="24"/>
          <w:szCs w:val="24"/>
          <w:lang w:eastAsia="en-US"/>
        </w:rPr>
        <w:t>gyventojų atsakė, kad dirbantis personalas atsižvelgia į jų pageidavimus visais paslaugų teikimo atvejais</w:t>
      </w:r>
      <w:r w:rsidR="003768F3">
        <w:rPr>
          <w:rFonts w:ascii="Times New Roman" w:hAnsi="Times New Roman"/>
          <w:sz w:val="24"/>
          <w:szCs w:val="24"/>
          <w:lang w:eastAsia="en-US"/>
        </w:rPr>
        <w:t xml:space="preserve">. 82 proc. gyventojų teigia, kad </w:t>
      </w:r>
      <w:r w:rsidR="003768F3" w:rsidRPr="003768F3">
        <w:rPr>
          <w:rFonts w:ascii="Times New Roman" w:hAnsi="Times New Roman"/>
          <w:sz w:val="24"/>
          <w:szCs w:val="24"/>
          <w:lang w:eastAsia="en-US"/>
        </w:rPr>
        <w:t>gyvenimo kokybė pagerėjo</w:t>
      </w:r>
      <w:r w:rsidR="003768F3">
        <w:rPr>
          <w:rFonts w:ascii="Times New Roman" w:hAnsi="Times New Roman"/>
          <w:sz w:val="24"/>
          <w:szCs w:val="24"/>
          <w:lang w:eastAsia="en-US"/>
        </w:rPr>
        <w:t xml:space="preserve"> dėl </w:t>
      </w:r>
      <w:r w:rsidR="003768F3" w:rsidRPr="003768F3">
        <w:rPr>
          <w:rFonts w:ascii="Times New Roman" w:hAnsi="Times New Roman"/>
          <w:sz w:val="24"/>
          <w:szCs w:val="24"/>
          <w:lang w:eastAsia="en-US"/>
        </w:rPr>
        <w:t>jų gerovės užtikrinimo (pasirenkant norimas veiklas, palaikant ryšius su artimaisiais, dalyvaujant mankštoje, gyvenant pritaikytoje,</w:t>
      </w:r>
      <w:r w:rsidR="003768F3">
        <w:rPr>
          <w:rFonts w:ascii="Times New Roman" w:hAnsi="Times New Roman"/>
          <w:sz w:val="24"/>
          <w:szCs w:val="24"/>
          <w:lang w:eastAsia="en-US"/>
        </w:rPr>
        <w:t xml:space="preserve"> </w:t>
      </w:r>
      <w:r w:rsidR="003768F3" w:rsidRPr="003768F3">
        <w:rPr>
          <w:rFonts w:ascii="Times New Roman" w:hAnsi="Times New Roman"/>
          <w:sz w:val="24"/>
          <w:szCs w:val="24"/>
          <w:lang w:eastAsia="en-US"/>
        </w:rPr>
        <w:t>švarioje ir saugioje aplinkoje ir kt.),</w:t>
      </w:r>
      <w:r w:rsidR="00F20451">
        <w:rPr>
          <w:rFonts w:ascii="Times New Roman" w:hAnsi="Times New Roman"/>
          <w:sz w:val="24"/>
          <w:szCs w:val="24"/>
          <w:lang w:eastAsia="en-US"/>
        </w:rPr>
        <w:t xml:space="preserve"> </w:t>
      </w:r>
      <w:r w:rsidR="003768F3">
        <w:rPr>
          <w:rFonts w:ascii="Times New Roman" w:hAnsi="Times New Roman"/>
          <w:sz w:val="24"/>
          <w:szCs w:val="24"/>
          <w:lang w:eastAsia="en-US"/>
        </w:rPr>
        <w:t xml:space="preserve">išaugusio savarankiškumo, socialinio aktyvumo ir kt. 98 proc. </w:t>
      </w:r>
      <w:r w:rsidR="003768F3" w:rsidRPr="003768F3">
        <w:rPr>
          <w:rFonts w:ascii="Times New Roman" w:hAnsi="Times New Roman"/>
          <w:sz w:val="24"/>
          <w:szCs w:val="24"/>
          <w:lang w:eastAsia="en-US"/>
        </w:rPr>
        <w:t xml:space="preserve">gyventojų </w:t>
      </w:r>
      <w:r w:rsidR="00F20451">
        <w:rPr>
          <w:rFonts w:ascii="Times New Roman" w:hAnsi="Times New Roman"/>
          <w:sz w:val="24"/>
          <w:szCs w:val="24"/>
          <w:lang w:eastAsia="en-US"/>
        </w:rPr>
        <w:t>nurodė</w:t>
      </w:r>
      <w:r w:rsidR="003768F3" w:rsidRPr="003768F3">
        <w:rPr>
          <w:rFonts w:ascii="Times New Roman" w:hAnsi="Times New Roman"/>
          <w:sz w:val="24"/>
          <w:szCs w:val="24"/>
          <w:lang w:eastAsia="en-US"/>
        </w:rPr>
        <w:t xml:space="preserve">, kad gyvendami globos namuose </w:t>
      </w:r>
      <w:r w:rsidR="003768F3">
        <w:rPr>
          <w:rFonts w:ascii="Times New Roman" w:hAnsi="Times New Roman"/>
          <w:sz w:val="24"/>
          <w:szCs w:val="24"/>
          <w:lang w:eastAsia="en-US"/>
        </w:rPr>
        <w:t xml:space="preserve">pilnai ar dalinai </w:t>
      </w:r>
      <w:r w:rsidR="003768F3" w:rsidRPr="003768F3">
        <w:rPr>
          <w:rFonts w:ascii="Times New Roman" w:hAnsi="Times New Roman"/>
          <w:sz w:val="24"/>
          <w:szCs w:val="24"/>
          <w:lang w:eastAsia="en-US"/>
        </w:rPr>
        <w:t xml:space="preserve">gavo naudą sveikatai. </w:t>
      </w:r>
      <w:r w:rsidR="00D87DFB">
        <w:rPr>
          <w:rFonts w:ascii="Times New Roman" w:hAnsi="Times New Roman"/>
          <w:sz w:val="24"/>
          <w:szCs w:val="24"/>
          <w:lang w:eastAsia="en-US"/>
        </w:rPr>
        <w:t>97,5 proc</w:t>
      </w:r>
      <w:r w:rsidR="001F7C07">
        <w:rPr>
          <w:rFonts w:ascii="Times New Roman" w:hAnsi="Times New Roman"/>
          <w:sz w:val="24"/>
          <w:szCs w:val="24"/>
          <w:lang w:eastAsia="en-US"/>
        </w:rPr>
        <w:t>.</w:t>
      </w:r>
      <w:r w:rsidR="00D87DFB">
        <w:rPr>
          <w:rFonts w:ascii="Times New Roman" w:hAnsi="Times New Roman"/>
          <w:sz w:val="24"/>
          <w:szCs w:val="24"/>
          <w:lang w:eastAsia="en-US"/>
        </w:rPr>
        <w:t xml:space="preserve"> gyventojų teigia, kad </w:t>
      </w:r>
      <w:r w:rsidR="00D87DFB" w:rsidRPr="00D87DFB">
        <w:rPr>
          <w:rFonts w:ascii="Times New Roman" w:hAnsi="Times New Roman"/>
          <w:sz w:val="24"/>
          <w:szCs w:val="24"/>
          <w:lang w:eastAsia="en-US"/>
        </w:rPr>
        <w:t xml:space="preserve">darbuotojai atsižvelgia į išsakytą gyventojų nuomonę vertinant jo poreikius ir sudarant </w:t>
      </w:r>
      <w:r w:rsidR="00D87DFB">
        <w:rPr>
          <w:rFonts w:ascii="Times New Roman" w:hAnsi="Times New Roman"/>
          <w:sz w:val="24"/>
          <w:szCs w:val="24"/>
          <w:lang w:eastAsia="en-US"/>
        </w:rPr>
        <w:t>individualų socialinės globos planą (</w:t>
      </w:r>
      <w:r w:rsidR="00D87DFB" w:rsidRPr="00D87DFB">
        <w:rPr>
          <w:rFonts w:ascii="Times New Roman" w:hAnsi="Times New Roman"/>
          <w:sz w:val="24"/>
          <w:szCs w:val="24"/>
          <w:lang w:eastAsia="en-US"/>
        </w:rPr>
        <w:t>ISGP</w:t>
      </w:r>
      <w:r w:rsidR="00D87DFB">
        <w:rPr>
          <w:rFonts w:ascii="Times New Roman" w:hAnsi="Times New Roman"/>
          <w:sz w:val="24"/>
          <w:szCs w:val="24"/>
          <w:lang w:eastAsia="en-US"/>
        </w:rPr>
        <w:t xml:space="preserve">). </w:t>
      </w:r>
    </w:p>
    <w:p w:rsidR="00E65A5E" w:rsidRDefault="00F15CAF" w:rsidP="00944972">
      <w:pPr>
        <w:spacing w:line="360" w:lineRule="auto"/>
        <w:ind w:firstLine="851"/>
        <w:jc w:val="both"/>
        <w:rPr>
          <w:rFonts w:ascii="Times New Roman" w:hAnsi="Times New Roman"/>
          <w:sz w:val="24"/>
          <w:szCs w:val="24"/>
          <w:lang w:eastAsia="en-US"/>
        </w:rPr>
      </w:pPr>
      <w:r w:rsidRPr="00F15CAF">
        <w:rPr>
          <w:rFonts w:ascii="Times New Roman" w:hAnsi="Times New Roman"/>
          <w:sz w:val="24"/>
          <w:szCs w:val="24"/>
          <w:lang w:eastAsia="en-US"/>
        </w:rPr>
        <w:t>Visi apklausoje dalyvavę abiejų filialų darbuotojai (100 proc</w:t>
      </w:r>
      <w:r>
        <w:rPr>
          <w:rFonts w:ascii="Times New Roman" w:hAnsi="Times New Roman"/>
          <w:sz w:val="24"/>
          <w:szCs w:val="24"/>
          <w:lang w:eastAsia="en-US"/>
        </w:rPr>
        <w:t>.</w:t>
      </w:r>
      <w:r w:rsidRPr="00F15CAF">
        <w:rPr>
          <w:rFonts w:ascii="Times New Roman" w:hAnsi="Times New Roman"/>
          <w:sz w:val="24"/>
          <w:szCs w:val="24"/>
          <w:lang w:eastAsia="en-US"/>
        </w:rPr>
        <w:t>) teigė, kad įstaigoje sudaryta profesinį tobulėjimą motyvuojanti aplinka ir galimybės tobulinti profesinę kvalifikaciją</w:t>
      </w:r>
      <w:r w:rsidR="00F20451">
        <w:rPr>
          <w:rFonts w:ascii="Times New Roman" w:hAnsi="Times New Roman"/>
          <w:sz w:val="24"/>
          <w:szCs w:val="24"/>
          <w:lang w:eastAsia="en-US"/>
        </w:rPr>
        <w:t xml:space="preserve">, pažymėjo, kad </w:t>
      </w:r>
      <w:r w:rsidRPr="00F15CAF">
        <w:rPr>
          <w:rFonts w:ascii="Times New Roman" w:hAnsi="Times New Roman"/>
          <w:sz w:val="24"/>
          <w:szCs w:val="24"/>
          <w:lang w:eastAsia="en-US"/>
        </w:rPr>
        <w:t>įgijo naujų žinių mokymuose, kurios reikalingos jų atliekamam darbui</w:t>
      </w:r>
      <w:r w:rsidR="004714E9">
        <w:rPr>
          <w:rFonts w:ascii="Times New Roman" w:hAnsi="Times New Roman"/>
          <w:sz w:val="24"/>
          <w:szCs w:val="24"/>
          <w:lang w:eastAsia="en-US"/>
        </w:rPr>
        <w:t>,</w:t>
      </w:r>
      <w:r>
        <w:rPr>
          <w:rFonts w:ascii="Times New Roman" w:hAnsi="Times New Roman"/>
          <w:sz w:val="24"/>
          <w:szCs w:val="24"/>
          <w:lang w:eastAsia="en-US"/>
        </w:rPr>
        <w:t xml:space="preserve"> ir </w:t>
      </w:r>
      <w:r w:rsidRPr="00F15CAF">
        <w:rPr>
          <w:rFonts w:ascii="Times New Roman" w:hAnsi="Times New Roman"/>
          <w:sz w:val="24"/>
          <w:szCs w:val="24"/>
          <w:lang w:eastAsia="en-US"/>
        </w:rPr>
        <w:t>diegia naujus darbo metodus savo darbo veikloje</w:t>
      </w:r>
      <w:r>
        <w:rPr>
          <w:rFonts w:ascii="Times New Roman" w:hAnsi="Times New Roman"/>
          <w:sz w:val="24"/>
          <w:szCs w:val="24"/>
          <w:lang w:eastAsia="en-US"/>
        </w:rPr>
        <w:t xml:space="preserve">. </w:t>
      </w:r>
      <w:r w:rsidRPr="00F15CAF">
        <w:rPr>
          <w:rFonts w:ascii="Times New Roman" w:hAnsi="Times New Roman"/>
          <w:sz w:val="24"/>
          <w:szCs w:val="24"/>
          <w:lang w:eastAsia="en-US"/>
        </w:rPr>
        <w:t xml:space="preserve">Visi </w:t>
      </w:r>
      <w:r>
        <w:rPr>
          <w:rFonts w:ascii="Times New Roman" w:hAnsi="Times New Roman"/>
          <w:sz w:val="24"/>
          <w:szCs w:val="24"/>
          <w:lang w:eastAsia="en-US"/>
        </w:rPr>
        <w:t>(</w:t>
      </w:r>
      <w:r w:rsidRPr="00F15CAF">
        <w:rPr>
          <w:rFonts w:ascii="Times New Roman" w:hAnsi="Times New Roman"/>
          <w:sz w:val="24"/>
          <w:szCs w:val="24"/>
          <w:lang w:eastAsia="en-US"/>
        </w:rPr>
        <w:t>100 proc</w:t>
      </w:r>
      <w:r>
        <w:rPr>
          <w:rFonts w:ascii="Times New Roman" w:hAnsi="Times New Roman"/>
          <w:sz w:val="24"/>
          <w:szCs w:val="24"/>
          <w:lang w:eastAsia="en-US"/>
        </w:rPr>
        <w:t>.)</w:t>
      </w:r>
      <w:r w:rsidRPr="00F15CAF">
        <w:rPr>
          <w:rFonts w:ascii="Times New Roman" w:hAnsi="Times New Roman"/>
          <w:sz w:val="24"/>
          <w:szCs w:val="24"/>
          <w:lang w:eastAsia="en-US"/>
        </w:rPr>
        <w:t xml:space="preserve"> dalyvavusių apklausoje darbuotojų atsakė, kad yra susipažinę su gyventojų teisėmis.  </w:t>
      </w:r>
    </w:p>
    <w:p w:rsidR="00C92E03" w:rsidRDefault="00C92E03" w:rsidP="00944972">
      <w:pPr>
        <w:spacing w:line="360" w:lineRule="auto"/>
        <w:ind w:firstLine="851"/>
        <w:jc w:val="both"/>
        <w:rPr>
          <w:rFonts w:ascii="Times New Roman" w:hAnsi="Times New Roman"/>
          <w:sz w:val="24"/>
          <w:szCs w:val="24"/>
          <w:lang w:eastAsia="en-US"/>
        </w:rPr>
      </w:pPr>
    </w:p>
    <w:p w:rsidR="00B538BD" w:rsidRDefault="00B538BD" w:rsidP="00944972">
      <w:pPr>
        <w:spacing w:line="360" w:lineRule="auto"/>
        <w:ind w:firstLine="851"/>
        <w:jc w:val="both"/>
        <w:rPr>
          <w:rFonts w:ascii="Times New Roman" w:hAnsi="Times New Roman"/>
          <w:sz w:val="24"/>
          <w:szCs w:val="24"/>
          <w:lang w:eastAsia="en-US"/>
        </w:rPr>
      </w:pPr>
    </w:p>
    <w:p w:rsidR="00C92E03" w:rsidRDefault="00C92E03" w:rsidP="00C92E03">
      <w:pPr>
        <w:spacing w:line="360" w:lineRule="auto"/>
        <w:jc w:val="center"/>
        <w:rPr>
          <w:rFonts w:ascii="Times New Roman" w:eastAsia="Times New Roman" w:hAnsi="Times New Roman"/>
          <w:b/>
          <w:sz w:val="24"/>
          <w:szCs w:val="24"/>
        </w:rPr>
      </w:pPr>
      <w:r>
        <w:rPr>
          <w:rFonts w:ascii="Times New Roman" w:eastAsia="Times New Roman" w:hAnsi="Times New Roman"/>
          <w:b/>
          <w:sz w:val="24"/>
          <w:szCs w:val="24"/>
        </w:rPr>
        <w:lastRenderedPageBreak/>
        <w:t>VIII SKYRIUS</w:t>
      </w:r>
    </w:p>
    <w:p w:rsidR="00C92E03" w:rsidRDefault="00C92E03" w:rsidP="00C92E03">
      <w:pPr>
        <w:spacing w:line="360" w:lineRule="auto"/>
        <w:jc w:val="center"/>
        <w:rPr>
          <w:rFonts w:ascii="Times New Roman" w:hAnsi="Times New Roman"/>
          <w:b/>
          <w:sz w:val="24"/>
          <w:szCs w:val="24"/>
          <w:lang w:eastAsia="en-US"/>
        </w:rPr>
      </w:pPr>
      <w:r>
        <w:rPr>
          <w:rFonts w:ascii="Times New Roman" w:hAnsi="Times New Roman"/>
          <w:b/>
          <w:sz w:val="24"/>
          <w:szCs w:val="24"/>
          <w:lang w:eastAsia="en-US"/>
        </w:rPr>
        <w:t>ĮSTAIGOS VADOVO VEIKLA</w:t>
      </w:r>
    </w:p>
    <w:p w:rsidR="00C92E03" w:rsidRDefault="00C92E03" w:rsidP="00C92E03">
      <w:pPr>
        <w:jc w:val="center"/>
        <w:rPr>
          <w:rFonts w:ascii="Times New Roman" w:hAnsi="Times New Roman"/>
          <w:b/>
          <w:sz w:val="24"/>
          <w:szCs w:val="24"/>
          <w:lang w:eastAsia="en-US"/>
        </w:rPr>
      </w:pPr>
    </w:p>
    <w:p w:rsidR="00C92E03" w:rsidRDefault="00C92E03" w:rsidP="00C92E03">
      <w:pPr>
        <w:tabs>
          <w:tab w:val="left" w:pos="993"/>
          <w:tab w:val="left" w:pos="1418"/>
        </w:tabs>
        <w:spacing w:line="360" w:lineRule="auto"/>
        <w:ind w:firstLine="567"/>
        <w:jc w:val="both"/>
        <w:rPr>
          <w:rFonts w:ascii="Times New Roman" w:eastAsia="Times New Roman" w:hAnsi="Times New Roman"/>
          <w:b/>
          <w:sz w:val="24"/>
          <w:szCs w:val="24"/>
        </w:rPr>
      </w:pPr>
      <w:r>
        <w:rPr>
          <w:rFonts w:ascii="Times New Roman" w:eastAsia="Times New Roman" w:hAnsi="Times New Roman"/>
          <w:b/>
          <w:sz w:val="24"/>
          <w:szCs w:val="24"/>
        </w:rPr>
        <w:t>8.1. Pagrindiniai praėjusių biudžetinių metų įstaigos vadovo veiklos rezultatai ir veiklos rodikliai</w:t>
      </w:r>
    </w:p>
    <w:p w:rsidR="00C92E03" w:rsidRDefault="00C92E03" w:rsidP="00C92E03">
      <w:pPr>
        <w:tabs>
          <w:tab w:val="left" w:pos="1276"/>
          <w:tab w:val="left" w:pos="1418"/>
        </w:tabs>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Anykščių socialinės globos namų veiklą organizuoju vadovaudamasi Lietuvos Respublikos socialines paslaugas reglamentuojančiais teisės aktais, Socialinės globos normomis, Anykščių rajono savivaldybės tarybos patvirtintais įstaigos nuostatais, Lietuvos Respublikos įstatymais ir kitais poįstatyminiais aktais, Lietuvos Respublikos Socialinės apsaugos ir darbo ministro įsakymais, Anykščių rajono savivaldybės tarybos sprendimais, Anykščių rajono savivaldybės administracijos direktoriaus įsakymais ir kitais teisės aktais.</w:t>
      </w:r>
    </w:p>
    <w:p w:rsidR="00C92E03" w:rsidRDefault="00C92E03" w:rsidP="00C92E03">
      <w:pPr>
        <w:tabs>
          <w:tab w:val="left" w:pos="1276"/>
          <w:tab w:val="left" w:pos="1418"/>
        </w:tabs>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Veiklą organizuoju remdamasi Globos namų strateginiu planu ir metiniu veiklos planu, atsižvelgdama į Globos namų viziją, misiją ir vertybes taip, kad Globos namai būtų nuolat tobulėjanti ir taikanti pažangiausius socialinės globos metodus, moderni, naujoms iniciatyvoms atvira socialinės globos įstaiga, telkianti kvalifikuotų darbuotojų komandą, nuolat tobulinanti teikiamų paslaugų kokybę bei profesionaliai ir dinamiškai reaguojanti į paslaugų gavėjų poreikius, teikianti geriausią ilgalaikę (trumpalaikę) socialinę globą bei socialines paslaugas. </w:t>
      </w:r>
    </w:p>
    <w:p w:rsidR="00C92E03" w:rsidRDefault="00C92E03" w:rsidP="00C92E03">
      <w:pPr>
        <w:tabs>
          <w:tab w:val="left" w:pos="1276"/>
          <w:tab w:val="left" w:pos="1418"/>
        </w:tabs>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Kaip įstaigos vadovė užtikrinu, kad ilgalaikės socialinės globos senyvo amžiaus asmenims ir suaugusiems asmenims su psichine negalia paslaugos būtų teikiamos sudarant žmogaus orumą nežeminančias sąlygas, užtikrinant kokybišką socialinių ir asmens sveikatos priežiūros paslaugų teikimą. Užtikrinu visumą paslaugų, numatytų Socialinių paslaugų kataloge, t. y. kvalifikuotas stacionarias socialinės globos, sveikatos priežiūros, užimtumo, sociokultūrinės veiklos organizavimo ir kitas paslaugas. Globos namų veiklą vykdau pagal Statistikos departamento prie Lietuvos Respublikos Vyriausybės patvirtintą Ekonominės veiklos rūšių klasifikatorių.  Įgyvendinu kitas priemones Globos namų veiklai tobulinti. </w:t>
      </w:r>
    </w:p>
    <w:p w:rsidR="00C92E03" w:rsidRDefault="00C92E03" w:rsidP="00C92E03">
      <w:pPr>
        <w:tabs>
          <w:tab w:val="left" w:pos="1276"/>
          <w:tab w:val="left" w:pos="1418"/>
        </w:tabs>
        <w:spacing w:line="360" w:lineRule="auto"/>
        <w:ind w:firstLine="567"/>
        <w:jc w:val="both"/>
        <w:rPr>
          <w:rFonts w:ascii="Times New Roman" w:eastAsia="Times New Roman" w:hAnsi="Times New Roman"/>
          <w:color w:val="000000"/>
          <w:sz w:val="24"/>
          <w:szCs w:val="24"/>
        </w:rPr>
      </w:pPr>
      <w:r>
        <w:rPr>
          <w:rFonts w:ascii="Times New Roman" w:eastAsia="Times New Roman" w:hAnsi="Times New Roman"/>
          <w:sz w:val="24"/>
          <w:szCs w:val="24"/>
        </w:rPr>
        <w:t xml:space="preserve">2019 m. </w:t>
      </w:r>
      <w:r>
        <w:rPr>
          <w:rFonts w:ascii="Times New Roman" w:eastAsia="Times New Roman" w:hAnsi="Times New Roman"/>
          <w:color w:val="000000"/>
          <w:sz w:val="24"/>
          <w:szCs w:val="24"/>
        </w:rPr>
        <w:t>užtikrinant Globos namų tikslų ir uždavinių įgyvendinimą, efektyviai planavau darbą ir vykdžiau pareigybines funkcijas. Globos namų veiklą tobulinu, analizuojant atitikties globos normoms, įstaigos veiklos įsivertinimą ir teikiamų paslaugų kokybės vertinimą pagal EQUASS sistemą, bei organizuojant darbuotojų mokymus. Atlikus įsivertinimą bei  globos namų darbuotojų ir gyventojų apklausas pasitvirtino, kad įstaiga atitinka socialinės globos normų reikalavimus. Teikiamų paslaugų kokybę Globos namų gyventojai vertina labai gerai ir gerai. 2019 m. intensyviai siekiau kelti globos namų veiklos kokybę, dalinausi gerąja patirtimi su kitomis LR socialinę globą teikiančiomis įstaigomis, teikiau siūlymus Anykščių rajono savivaldybės socialinės paramos skyriui, dėl socialinių paslaugų sistemos tobulinimo.</w:t>
      </w:r>
    </w:p>
    <w:p w:rsidR="00C92E03" w:rsidRDefault="00C92E03" w:rsidP="00C92E03">
      <w:pPr>
        <w:tabs>
          <w:tab w:val="left" w:pos="1276"/>
          <w:tab w:val="left" w:pos="1418"/>
        </w:tabs>
        <w:spacing w:line="360" w:lineRule="auto"/>
        <w:ind w:firstLine="567"/>
        <w:jc w:val="both"/>
        <w:rPr>
          <w:rFonts w:ascii="Times New Roman" w:eastAsia="Times New Roman" w:hAnsi="Times New Roman"/>
          <w:sz w:val="24"/>
          <w:szCs w:val="24"/>
        </w:rPr>
      </w:pPr>
      <w:r>
        <w:rPr>
          <w:rFonts w:ascii="Times New Roman" w:eastAsia="Times New Roman" w:hAnsi="Times New Roman"/>
          <w:color w:val="000000"/>
          <w:sz w:val="24"/>
          <w:szCs w:val="24"/>
        </w:rPr>
        <w:lastRenderedPageBreak/>
        <w:t xml:space="preserve">Atlieku finansinę kontrolę, turto inventorizaciją, vykdau paslaugų kokybės kontrolę. </w:t>
      </w:r>
      <w:r>
        <w:rPr>
          <w:rFonts w:ascii="Times New Roman" w:eastAsia="Times New Roman" w:hAnsi="Times New Roman"/>
          <w:sz w:val="24"/>
          <w:szCs w:val="24"/>
        </w:rPr>
        <w:t xml:space="preserve">Teikiamų paslaugų kokybę garantuoja personalui teikiama reguliari ir kokybiška Globos namuose dirbančių kolegų, kitų specialistų pagalba: darbuotojai informuojami, jiems patariama, konsultuojama. </w:t>
      </w:r>
    </w:p>
    <w:p w:rsidR="00C92E03" w:rsidRDefault="00C92E03" w:rsidP="00C92E03">
      <w:pPr>
        <w:tabs>
          <w:tab w:val="left" w:pos="1276"/>
          <w:tab w:val="left" w:pos="1418"/>
        </w:tabs>
        <w:spacing w:line="360" w:lineRule="auto"/>
        <w:ind w:firstLine="567"/>
        <w:jc w:val="both"/>
        <w:rPr>
          <w:rFonts w:ascii="Times New Roman" w:eastAsia="Times New Roman" w:hAnsi="Times New Roman"/>
          <w:sz w:val="24"/>
          <w:szCs w:val="24"/>
        </w:rPr>
      </w:pPr>
      <w:r>
        <w:rPr>
          <w:rFonts w:ascii="Times New Roman" w:eastAsia="Times New Roman" w:hAnsi="Times New Roman"/>
          <w:color w:val="000000"/>
          <w:sz w:val="24"/>
          <w:szCs w:val="24"/>
        </w:rPr>
        <w:t>Įstaigos valdyme siekiu tokios vadybos sistemos, kuri skatintų darbuotojus, didintų paslaugų kokybę, siekiu ilgalaikių tikslų, naujų inovacijų, nuolatinio tobulėjimo.</w:t>
      </w:r>
    </w:p>
    <w:p w:rsidR="00C92E03" w:rsidRDefault="00C92E03" w:rsidP="00C92E03">
      <w:pPr>
        <w:tabs>
          <w:tab w:val="left" w:pos="1276"/>
          <w:tab w:val="left" w:pos="1418"/>
        </w:tabs>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2019 m. plėtojau partnerystės ir bendradarbiavimo ryšius su savivaldos institucijomis, Lietuvos ir užsienio šalių socialinės globos įstaigomis, Vilniaus bei Mykolo Romerio universitetais, vietos bendruomenėmis, nevyriausybinėmis organizacijomis bei kitomis įstaigomis, dalinantis gerąją darbo patirtimi. Per 2019 metus suorganizavau 8 susitikimus su kitų socialinės globos įstaigų darbuotojais, socialinės apsaugos ir darbo ministerijos atstovais, švietimo įstaigų darbuotojais, NVO, vietos bendruomenėmis ir kitomis įstaigomis.</w:t>
      </w:r>
    </w:p>
    <w:p w:rsidR="00C92E03" w:rsidRDefault="00C92E03" w:rsidP="00C92E03">
      <w:pPr>
        <w:tabs>
          <w:tab w:val="left" w:pos="567"/>
          <w:tab w:val="left" w:pos="1418"/>
        </w:tabs>
        <w:spacing w:line="360" w:lineRule="auto"/>
        <w:jc w:val="both"/>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ab/>
        <w:t>Vykdydama organizacinę, ūkinę ir finansinę Globos namų veiklą užtikrinu racionalų ir taupų turto naudojimą, veiksmingą Globos namų vidaus kontrolės sistemos sukūrimą, jos veikimą ir tobulinimą. Gautus rajono biudžeto asignavimus naudoju racionaliai ir taupiai tik Nuostatuose nurodytai veiklai ir tik pagal patvirtintas išlaidų sąmatas.</w:t>
      </w:r>
      <w:r>
        <w:rPr>
          <w:rFonts w:ascii="Times New Roman" w:eastAsia="Times New Roman" w:hAnsi="Times New Roman"/>
          <w:color w:val="000000"/>
          <w:sz w:val="24"/>
          <w:szCs w:val="24"/>
        </w:rPr>
        <w:t xml:space="preserve"> Rezultatas – gerėjanti Globos namų materialinė bazė. </w:t>
      </w:r>
      <w:r>
        <w:rPr>
          <w:rFonts w:ascii="Times New Roman" w:eastAsia="Times New Roman" w:hAnsi="Times New Roman"/>
          <w:color w:val="000000"/>
          <w:sz w:val="24"/>
          <w:szCs w:val="24"/>
          <w:lang w:eastAsia="en-US"/>
        </w:rPr>
        <w:t>Siekiu pritraukti projektines lėšas, įgyvendinant socialinės plėtros projektus</w:t>
      </w:r>
      <w:r>
        <w:rPr>
          <w:rFonts w:ascii="Times New Roman" w:hAnsi="Times New Roman"/>
          <w:color w:val="000000"/>
          <w:sz w:val="24"/>
          <w:szCs w:val="24"/>
          <w:lang w:eastAsia="en-US"/>
        </w:rPr>
        <w:t xml:space="preserve"> panaudojant nacionalinę, Europos Sąjungos bei kitą paramą.</w:t>
      </w:r>
      <w:r>
        <w:rPr>
          <w:rFonts w:ascii="Times New Roman" w:eastAsia="Times New Roman" w:hAnsi="Times New Roman"/>
          <w:color w:val="000000"/>
          <w:sz w:val="24"/>
          <w:szCs w:val="24"/>
          <w:lang w:eastAsia="en-US"/>
        </w:rPr>
        <w:t xml:space="preserve"> Siekiant pritraukti papildomą paramą inicijavau</w:t>
      </w:r>
      <w:r>
        <w:rPr>
          <w:rFonts w:ascii="Times New Roman" w:eastAsia="Times New Roman" w:hAnsi="Times New Roman"/>
          <w:sz w:val="24"/>
          <w:szCs w:val="24"/>
        </w:rPr>
        <w:t xml:space="preserve"> </w:t>
      </w:r>
      <w:r>
        <w:rPr>
          <w:rFonts w:ascii="Times New Roman" w:eastAsia="Times New Roman" w:hAnsi="Times New Roman"/>
          <w:color w:val="000000"/>
          <w:sz w:val="24"/>
          <w:szCs w:val="24"/>
          <w:lang w:eastAsia="en-US"/>
        </w:rPr>
        <w:t xml:space="preserve">paramos teikėjų paiešką ir bendradarbiavimą su paramos teikėjais bei geradariais, teikiančiais paramą Globos namams. Anykščių socialinės globos namų poreikius registruoju </w:t>
      </w:r>
      <w:r w:rsidR="00145CEA">
        <w:rPr>
          <w:rFonts w:ascii="Times New Roman" w:eastAsia="Times New Roman" w:hAnsi="Times New Roman"/>
          <w:color w:val="000000"/>
          <w:sz w:val="24"/>
          <w:szCs w:val="24"/>
          <w:lang w:eastAsia="en-US"/>
        </w:rPr>
        <w:t>www.</w:t>
      </w:r>
      <w:r>
        <w:rPr>
          <w:rFonts w:ascii="Times New Roman" w:eastAsia="Times New Roman" w:hAnsi="Times New Roman"/>
          <w:color w:val="000000"/>
          <w:sz w:val="24"/>
          <w:szCs w:val="24"/>
          <w:lang w:eastAsia="en-US"/>
        </w:rPr>
        <w:t>aukokdaiktus.lt tinklapyje, kurio pagalba mūsų įstaigą randa geradariai, dovanojantys Globos namams reikalingą įrangą ir priemones.</w:t>
      </w:r>
    </w:p>
    <w:p w:rsidR="00C92E03" w:rsidRDefault="00C92E03" w:rsidP="00C92E03">
      <w:pPr>
        <w:tabs>
          <w:tab w:val="left" w:pos="1276"/>
          <w:tab w:val="left" w:pos="1418"/>
        </w:tabs>
        <w:spacing w:line="360" w:lineRule="auto"/>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Gerinu įstaigos infrastruktūrą - Svėdasų senelių globos namų filiale įrengtos rekreacinės zonos įstaigos teritorijos žemės sklype.</w:t>
      </w:r>
    </w:p>
    <w:p w:rsidR="00C92E03" w:rsidRDefault="00C92E03" w:rsidP="00C92E03">
      <w:pPr>
        <w:spacing w:line="360" w:lineRule="auto"/>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Žmogiškuosius išteklius valdau vadovaudamasi įstaigos veiklą reglamentuojančiais dokumentais: įstatymais, nuostatais, tarybos sprendimais, planais, programomis, sąmatomis ir kitais dokumentais. 2019 m. tobulindama įstaigos valdymą bei siekdama tinkamai planuoti darbus ir sėkmingai vykdyti veiklas, suorganizavau 4 personalo pasitarimus, kurių metu buvo aptariamos Globos namų veiklos, teisinė bazė, viešieji pirkimai, administravimo, personalo valdymo klausimai, problemos ir jų sprendimo būdai bei kiti su Globos namų veikla susiję klausimai. Visus metus </w:t>
      </w:r>
      <w:r>
        <w:rPr>
          <w:rFonts w:ascii="Times New Roman" w:eastAsia="Times New Roman" w:hAnsi="Times New Roman"/>
          <w:color w:val="000000"/>
          <w:sz w:val="24"/>
          <w:szCs w:val="24"/>
          <w:lang w:eastAsia="en-US"/>
        </w:rPr>
        <w:t xml:space="preserve">stebėjau, analizavau ir vertinau Globos namų personalo veiklą, prižiūrėjau sprendimų ir nurodymų vykdymą. Rūpinausi darbuotojų profesiniu tobulėjimu, personalo, tiesiogiai dirbančio su gyventojais, tobulinimusi, dalyvaujant mokymuose, seminaruose, konferencijose. Sudariau sąlygas darbuotojams kelti kvalifikaciją (išsamiau 1.4 punkte). Užtikrinau darbuotojų saugą ir sveikatą Lietuvos Respublikos darbo kodekso, Lietuvos Respublikos darbuotojų saugos ir sveikatos įstatymo </w:t>
      </w:r>
      <w:r>
        <w:rPr>
          <w:rFonts w:ascii="Times New Roman" w:eastAsia="Times New Roman" w:hAnsi="Times New Roman"/>
          <w:color w:val="000000"/>
          <w:sz w:val="24"/>
          <w:szCs w:val="24"/>
          <w:lang w:eastAsia="en-US"/>
        </w:rPr>
        <w:lastRenderedPageBreak/>
        <w:t xml:space="preserve">bei kitų teisės aktų nustatyta tvarka. 2019 m. įstaigoje buvo vykdomas užsiėmimų ciklas „Psichikos sveikatos kompetencijų didinimas įmonės darbuotojams“, užsiėmimų metu psichologo ir profesinės sveikatos priežiūros specialisto komanda įvertino Globos namų darbuotojų </w:t>
      </w:r>
      <w:proofErr w:type="spellStart"/>
      <w:r>
        <w:rPr>
          <w:rFonts w:ascii="Times New Roman" w:eastAsia="Times New Roman" w:hAnsi="Times New Roman"/>
          <w:color w:val="000000"/>
          <w:sz w:val="24"/>
          <w:szCs w:val="24"/>
          <w:lang w:eastAsia="en-US"/>
        </w:rPr>
        <w:t>psichoemocinę</w:t>
      </w:r>
      <w:proofErr w:type="spellEnd"/>
      <w:r>
        <w:rPr>
          <w:rFonts w:ascii="Times New Roman" w:eastAsia="Times New Roman" w:hAnsi="Times New Roman"/>
          <w:color w:val="000000"/>
          <w:sz w:val="24"/>
          <w:szCs w:val="24"/>
          <w:lang w:eastAsia="en-US"/>
        </w:rPr>
        <w:t xml:space="preserve"> būklę bei psichikos sveikatos raštingumo lygį, suteikė žinių apie psichikos sveikatą darbo vietoje, atliko atvejų analizes ir sudarė tolesnių veiksmų planą. Veiklos kokybę lėmė tinkamas veiklos organizavimas, darbuotojų kvalifikacija bei darbo patirtis, komandinio darbo tobulinimas. Galiu teigti, kad suburtas kolektyvas geba teikti profesionalias, kokybiškas paslaugas Globos namų gyventojams, tinkamai atlieka pavestas funkcijas. Kokybiškai atliekamas darbas formuoja Globos namų teigiamą įvaizdį. </w:t>
      </w:r>
    </w:p>
    <w:p w:rsidR="00C92E03" w:rsidRDefault="00C92E03" w:rsidP="00C92E03">
      <w:pPr>
        <w:tabs>
          <w:tab w:val="left" w:pos="1276"/>
          <w:tab w:val="left" w:pos="1418"/>
        </w:tabs>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Siekiant sureguliuoti darbo krūvį ir užtikrinti tinkamą darbuotojų darbo laiko paskirstymą bei didinti teikiamų paslaugų kokybę gyventojams, buvo įvesta suminė darbo laiko apskaita. Darbuotojų darbo laikas paskirstomas atsižvelgiant į socialinę globą teikiančių darbuotojų darbo laiko sąnaudų normatyvus. </w:t>
      </w:r>
    </w:p>
    <w:p w:rsidR="00C92E03" w:rsidRDefault="00C92E03" w:rsidP="00C92E03">
      <w:pPr>
        <w:tabs>
          <w:tab w:val="left" w:pos="1276"/>
          <w:tab w:val="left" w:pos="1418"/>
        </w:tabs>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Organizuoju savanorišką veiklą – į globos namus priimami savanoriai, remiantis Globos namų savanoriškų veiklų atlikimo tvarka ir tariantis su savanoriu dėl savanorystės veiklų Globos namuose. Per 2019 m. Globos namuose savanoriavo 11 savanorių, su kuriais sudarytos savanoriško darbo sutartys.</w:t>
      </w:r>
    </w:p>
    <w:p w:rsidR="00C92E03" w:rsidRDefault="00C92E03" w:rsidP="00C92E03">
      <w:pPr>
        <w:tabs>
          <w:tab w:val="left" w:pos="567"/>
        </w:tabs>
        <w:spacing w:line="360" w:lineRule="auto"/>
        <w:jc w:val="both"/>
        <w:rPr>
          <w:rFonts w:ascii="Times New Roman" w:eastAsia="Times New Roman" w:hAnsi="Times New Roman"/>
          <w:bCs/>
          <w:sz w:val="24"/>
          <w:szCs w:val="24"/>
        </w:rPr>
      </w:pPr>
    </w:p>
    <w:p w:rsidR="00C92E03" w:rsidRPr="00944972" w:rsidRDefault="00C92E03" w:rsidP="00B538BD">
      <w:pPr>
        <w:spacing w:line="360" w:lineRule="auto"/>
        <w:jc w:val="both"/>
        <w:rPr>
          <w:rFonts w:ascii="Times New Roman" w:hAnsi="Times New Roman"/>
          <w:sz w:val="24"/>
          <w:szCs w:val="24"/>
          <w:lang w:eastAsia="en-US"/>
        </w:rPr>
      </w:pPr>
    </w:p>
    <w:p w:rsidR="00192ECC" w:rsidRPr="006B799E" w:rsidRDefault="00192ECC" w:rsidP="006B799E">
      <w:pPr>
        <w:tabs>
          <w:tab w:val="left" w:pos="567"/>
          <w:tab w:val="left" w:pos="993"/>
        </w:tabs>
        <w:spacing w:line="360" w:lineRule="auto"/>
        <w:jc w:val="both"/>
        <w:rPr>
          <w:rFonts w:ascii="Times New Roman" w:eastAsia="Times New Roman" w:hAnsi="Times New Roman"/>
          <w:sz w:val="24"/>
          <w:szCs w:val="24"/>
        </w:rPr>
      </w:pPr>
    </w:p>
    <w:p w:rsidR="009712DC" w:rsidRPr="009712DC" w:rsidRDefault="009712DC" w:rsidP="009712DC">
      <w:pPr>
        <w:spacing w:line="360" w:lineRule="auto"/>
        <w:jc w:val="both"/>
        <w:rPr>
          <w:rFonts w:ascii="Times New Roman" w:eastAsia="Times New Roman" w:hAnsi="Times New Roman"/>
          <w:b/>
          <w:sz w:val="24"/>
          <w:szCs w:val="24"/>
        </w:rPr>
      </w:pPr>
      <w:r w:rsidRPr="009712DC">
        <w:rPr>
          <w:rFonts w:ascii="Times New Roman" w:eastAsia="Times New Roman" w:hAnsi="Times New Roman"/>
          <w:sz w:val="24"/>
          <w:szCs w:val="24"/>
        </w:rPr>
        <w:t>Anykščių socialinės glo</w:t>
      </w:r>
      <w:r w:rsidR="00585EAD">
        <w:rPr>
          <w:rFonts w:ascii="Times New Roman" w:eastAsia="Times New Roman" w:hAnsi="Times New Roman"/>
          <w:sz w:val="24"/>
          <w:szCs w:val="24"/>
        </w:rPr>
        <w:t>bos namų direktorė</w:t>
      </w:r>
      <w:r w:rsidR="00585EAD">
        <w:rPr>
          <w:rFonts w:ascii="Times New Roman" w:eastAsia="Times New Roman" w:hAnsi="Times New Roman"/>
          <w:sz w:val="24"/>
          <w:szCs w:val="24"/>
        </w:rPr>
        <w:tab/>
      </w:r>
      <w:r w:rsidR="00585EAD">
        <w:rPr>
          <w:rFonts w:ascii="Times New Roman" w:eastAsia="Times New Roman" w:hAnsi="Times New Roman"/>
          <w:sz w:val="24"/>
          <w:szCs w:val="24"/>
        </w:rPr>
        <w:tab/>
      </w:r>
      <w:r w:rsidR="00585EAD">
        <w:rPr>
          <w:rFonts w:ascii="Times New Roman" w:eastAsia="Times New Roman" w:hAnsi="Times New Roman"/>
          <w:sz w:val="24"/>
          <w:szCs w:val="24"/>
        </w:rPr>
        <w:tab/>
        <w:t xml:space="preserve">        </w:t>
      </w:r>
      <w:r w:rsidRPr="009712DC">
        <w:rPr>
          <w:rFonts w:ascii="Times New Roman" w:eastAsia="Times New Roman" w:hAnsi="Times New Roman"/>
          <w:sz w:val="24"/>
          <w:szCs w:val="24"/>
        </w:rPr>
        <w:t xml:space="preserve">Jolita </w:t>
      </w:r>
      <w:proofErr w:type="spellStart"/>
      <w:r w:rsidRPr="009712DC">
        <w:rPr>
          <w:rFonts w:ascii="Times New Roman" w:eastAsia="Times New Roman" w:hAnsi="Times New Roman"/>
          <w:sz w:val="24"/>
          <w:szCs w:val="24"/>
        </w:rPr>
        <w:t>Gečienė</w:t>
      </w:r>
      <w:proofErr w:type="spellEnd"/>
    </w:p>
    <w:p w:rsidR="00C92E03" w:rsidRDefault="00C92E03">
      <w:pPr>
        <w:spacing w:after="200" w:line="276" w:lineRule="auto"/>
        <w:rPr>
          <w:rFonts w:ascii="Times New Roman" w:hAnsi="Times New Roman"/>
          <w:b/>
          <w:sz w:val="24"/>
          <w:szCs w:val="24"/>
        </w:rPr>
      </w:pPr>
      <w:r>
        <w:rPr>
          <w:rFonts w:ascii="Times New Roman" w:hAnsi="Times New Roman"/>
          <w:b/>
          <w:sz w:val="24"/>
          <w:szCs w:val="24"/>
        </w:rPr>
        <w:br w:type="page"/>
      </w:r>
    </w:p>
    <w:p w:rsidR="006915DA" w:rsidRPr="00EB1B08" w:rsidRDefault="006915DA" w:rsidP="004714E9">
      <w:pPr>
        <w:spacing w:after="200" w:line="276" w:lineRule="auto"/>
        <w:jc w:val="center"/>
        <w:rPr>
          <w:rFonts w:ascii="Times New Roman" w:hAnsi="Times New Roman"/>
          <w:b/>
          <w:sz w:val="24"/>
          <w:szCs w:val="24"/>
        </w:rPr>
      </w:pPr>
      <w:r w:rsidRPr="00EB1B08">
        <w:rPr>
          <w:rFonts w:ascii="Times New Roman" w:hAnsi="Times New Roman"/>
          <w:b/>
          <w:sz w:val="24"/>
          <w:szCs w:val="24"/>
        </w:rPr>
        <w:lastRenderedPageBreak/>
        <w:t>AIŠKINAMASIS RAŠTAS</w:t>
      </w:r>
    </w:p>
    <w:p w:rsidR="006915DA" w:rsidRDefault="006915DA" w:rsidP="00556F04">
      <w:pPr>
        <w:tabs>
          <w:tab w:val="left" w:pos="851"/>
        </w:tabs>
        <w:rPr>
          <w:rFonts w:ascii="Times New Roman" w:hAnsi="Times New Roman"/>
          <w:b/>
          <w:sz w:val="24"/>
          <w:szCs w:val="24"/>
        </w:rPr>
      </w:pPr>
    </w:p>
    <w:p w:rsidR="006915DA" w:rsidRPr="006915DA" w:rsidRDefault="006915DA" w:rsidP="006915DA">
      <w:pPr>
        <w:tabs>
          <w:tab w:val="left" w:pos="851"/>
        </w:tabs>
        <w:spacing w:line="360" w:lineRule="auto"/>
        <w:rPr>
          <w:rFonts w:ascii="Times New Roman" w:hAnsi="Times New Roman"/>
          <w:b/>
          <w:sz w:val="24"/>
          <w:szCs w:val="24"/>
        </w:rPr>
      </w:pPr>
      <w:r w:rsidRPr="006915DA">
        <w:rPr>
          <w:rFonts w:ascii="Times New Roman" w:hAnsi="Times New Roman"/>
          <w:b/>
          <w:sz w:val="24"/>
          <w:szCs w:val="24"/>
        </w:rPr>
        <w:tab/>
        <w:t>1</w:t>
      </w:r>
      <w:r>
        <w:rPr>
          <w:rFonts w:ascii="Times New Roman" w:hAnsi="Times New Roman"/>
          <w:b/>
          <w:sz w:val="24"/>
          <w:szCs w:val="24"/>
        </w:rPr>
        <w:t xml:space="preserve">. </w:t>
      </w:r>
      <w:r w:rsidRPr="006915DA">
        <w:rPr>
          <w:rFonts w:ascii="Times New Roman" w:hAnsi="Times New Roman"/>
          <w:b/>
          <w:sz w:val="24"/>
          <w:szCs w:val="24"/>
        </w:rPr>
        <w:t>Sprendimo projekto motyvai, tikslai ir uždaviniai</w:t>
      </w:r>
      <w:r w:rsidR="004714E9">
        <w:rPr>
          <w:rFonts w:ascii="Times New Roman" w:hAnsi="Times New Roman"/>
          <w:b/>
          <w:sz w:val="24"/>
          <w:szCs w:val="24"/>
        </w:rPr>
        <w:t>:</w:t>
      </w:r>
    </w:p>
    <w:p w:rsidR="006915DA" w:rsidRPr="00556F04" w:rsidRDefault="00556F04" w:rsidP="00DD0B67">
      <w:pPr>
        <w:spacing w:line="360" w:lineRule="auto"/>
        <w:ind w:firstLine="851"/>
        <w:jc w:val="both"/>
        <w:rPr>
          <w:rFonts w:ascii="Times New Roman" w:hAnsi="Times New Roman"/>
          <w:sz w:val="24"/>
          <w:szCs w:val="24"/>
        </w:rPr>
      </w:pPr>
      <w:r>
        <w:rPr>
          <w:rFonts w:ascii="Times New Roman" w:hAnsi="Times New Roman"/>
          <w:sz w:val="24"/>
          <w:szCs w:val="24"/>
        </w:rPr>
        <w:t>Anykščių socialinės globos namų direktorius analizuoja įstaigos veiklos ir valdymo išteklių būklę, atsako už įstaigos veiklos rezultatus. Pagal Lietuvos Respublikos vietos savivaldos įstatymo 16 straipsnio 2 dalies 19 punktą, Savivaldybė</w:t>
      </w:r>
      <w:r w:rsidR="00145CEA">
        <w:rPr>
          <w:rFonts w:ascii="Times New Roman" w:hAnsi="Times New Roman"/>
          <w:sz w:val="24"/>
          <w:szCs w:val="24"/>
        </w:rPr>
        <w:t>s taryba išklauso įstaigų metines veiklos</w:t>
      </w:r>
      <w:r>
        <w:rPr>
          <w:rFonts w:ascii="Times New Roman" w:hAnsi="Times New Roman"/>
          <w:sz w:val="24"/>
          <w:szCs w:val="24"/>
        </w:rPr>
        <w:t xml:space="preserve"> ataskaitas ir priima sprendimus dėl ataskaitų</w:t>
      </w:r>
      <w:r w:rsidR="00DD0B67">
        <w:rPr>
          <w:rFonts w:ascii="Times New Roman" w:hAnsi="Times New Roman"/>
          <w:sz w:val="24"/>
          <w:szCs w:val="24"/>
        </w:rPr>
        <w:t>.</w:t>
      </w:r>
    </w:p>
    <w:p w:rsidR="006915DA" w:rsidRDefault="006915DA" w:rsidP="006915DA">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923CFE">
        <w:rPr>
          <w:rFonts w:ascii="Times New Roman" w:hAnsi="Times New Roman"/>
          <w:b/>
          <w:sz w:val="24"/>
          <w:szCs w:val="24"/>
        </w:rPr>
        <w:t>2.</w:t>
      </w:r>
      <w:r>
        <w:rPr>
          <w:rFonts w:ascii="Times New Roman" w:hAnsi="Times New Roman"/>
          <w:b/>
          <w:sz w:val="24"/>
          <w:szCs w:val="24"/>
        </w:rPr>
        <w:t xml:space="preserve"> </w:t>
      </w:r>
      <w:r w:rsidRPr="00A170C7">
        <w:rPr>
          <w:rFonts w:ascii="Times New Roman" w:hAnsi="Times New Roman"/>
          <w:b/>
          <w:sz w:val="24"/>
          <w:szCs w:val="24"/>
        </w:rPr>
        <w:t>Teisinis reglamentavimas</w:t>
      </w:r>
      <w:r w:rsidR="004714E9">
        <w:rPr>
          <w:rFonts w:ascii="Times New Roman" w:hAnsi="Times New Roman"/>
          <w:b/>
          <w:sz w:val="24"/>
          <w:szCs w:val="24"/>
        </w:rPr>
        <w:t>:</w:t>
      </w:r>
    </w:p>
    <w:p w:rsidR="006915DA" w:rsidRPr="00A170C7" w:rsidRDefault="006915DA" w:rsidP="006915DA">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 xml:space="preserve">Lietuvos Respublikos vietos savivaldos </w:t>
      </w:r>
      <w:r w:rsidR="00DD0B67">
        <w:rPr>
          <w:rFonts w:ascii="Times New Roman" w:hAnsi="Times New Roman"/>
          <w:sz w:val="24"/>
          <w:szCs w:val="24"/>
        </w:rPr>
        <w:t>įstatym</w:t>
      </w:r>
      <w:r w:rsidR="004714E9">
        <w:rPr>
          <w:rFonts w:ascii="Times New Roman" w:hAnsi="Times New Roman"/>
          <w:sz w:val="24"/>
          <w:szCs w:val="24"/>
        </w:rPr>
        <w:t>as</w:t>
      </w:r>
      <w:r w:rsidR="00DD0B67">
        <w:rPr>
          <w:rFonts w:ascii="Times New Roman" w:hAnsi="Times New Roman"/>
          <w:sz w:val="24"/>
          <w:szCs w:val="24"/>
        </w:rPr>
        <w:t>, Anykščių rajono savivaldybės tarybos reglamentas, patvirtintas Anykščių rajono savivaldybės tarybos 2015 m. 26 d. sprendimu Nr. 1-TS-88 „Dėl Anykščių rajono savivaldybės veiklos reglamento patvirtinimo“.</w:t>
      </w:r>
    </w:p>
    <w:p w:rsidR="006915DA" w:rsidRDefault="006915DA" w:rsidP="00DD0B67">
      <w:pPr>
        <w:ind w:firstLine="851"/>
        <w:jc w:val="both"/>
        <w:rPr>
          <w:rFonts w:ascii="Times New Roman" w:hAnsi="Times New Roman"/>
          <w:sz w:val="24"/>
          <w:szCs w:val="24"/>
        </w:rPr>
      </w:pPr>
      <w:r>
        <w:rPr>
          <w:rFonts w:ascii="Times New Roman" w:hAnsi="Times New Roman"/>
          <w:b/>
          <w:sz w:val="24"/>
          <w:szCs w:val="24"/>
        </w:rPr>
        <w:t xml:space="preserve">3. </w:t>
      </w:r>
      <w:r w:rsidRPr="00A170C7">
        <w:rPr>
          <w:rFonts w:ascii="Times New Roman" w:hAnsi="Times New Roman"/>
          <w:b/>
          <w:sz w:val="24"/>
          <w:szCs w:val="24"/>
        </w:rPr>
        <w:t>Ek</w:t>
      </w:r>
      <w:r w:rsidR="004714E9">
        <w:rPr>
          <w:rFonts w:ascii="Times New Roman" w:hAnsi="Times New Roman"/>
          <w:b/>
          <w:sz w:val="24"/>
          <w:szCs w:val="24"/>
        </w:rPr>
        <w:t>onominis-socialinis pagrindimas:</w:t>
      </w:r>
    </w:p>
    <w:p w:rsidR="00DD0B67" w:rsidRDefault="00DD0B67" w:rsidP="00DD0B67">
      <w:pPr>
        <w:ind w:firstLine="851"/>
        <w:jc w:val="both"/>
        <w:rPr>
          <w:rFonts w:ascii="Times New Roman" w:hAnsi="Times New Roman"/>
          <w:b/>
          <w:sz w:val="24"/>
          <w:szCs w:val="24"/>
        </w:rPr>
      </w:pPr>
      <w:r>
        <w:rPr>
          <w:rFonts w:ascii="Times New Roman" w:hAnsi="Times New Roman"/>
          <w:b/>
          <w:sz w:val="24"/>
          <w:szCs w:val="24"/>
        </w:rPr>
        <w:t>-</w:t>
      </w:r>
    </w:p>
    <w:p w:rsidR="006915DA" w:rsidRDefault="006915DA" w:rsidP="00DD0B67">
      <w:pPr>
        <w:tabs>
          <w:tab w:val="left" w:pos="851"/>
        </w:tabs>
        <w:spacing w:line="360" w:lineRule="auto"/>
        <w:jc w:val="both"/>
        <w:rPr>
          <w:rFonts w:ascii="Times New Roman" w:hAnsi="Times New Roman"/>
          <w:sz w:val="24"/>
          <w:szCs w:val="24"/>
        </w:rPr>
      </w:pPr>
      <w:r>
        <w:rPr>
          <w:rFonts w:ascii="Times New Roman" w:hAnsi="Times New Roman"/>
          <w:b/>
          <w:sz w:val="24"/>
          <w:szCs w:val="24"/>
        </w:rPr>
        <w:tab/>
        <w:t xml:space="preserve">4. </w:t>
      </w:r>
      <w:r w:rsidRPr="00923CFE">
        <w:rPr>
          <w:rFonts w:ascii="Times New Roman" w:hAnsi="Times New Roman"/>
          <w:b/>
          <w:sz w:val="24"/>
          <w:szCs w:val="24"/>
        </w:rPr>
        <w:t>Galimos</w:t>
      </w:r>
      <w:r w:rsidRPr="00A170C7">
        <w:rPr>
          <w:rFonts w:ascii="Times New Roman" w:hAnsi="Times New Roman"/>
          <w:b/>
          <w:sz w:val="24"/>
          <w:szCs w:val="24"/>
        </w:rPr>
        <w:t xml:space="preserve"> teigiamos ir neigiamos pasekmės, pasiūlymai, kokių teisėtų priemonių r</w:t>
      </w:r>
      <w:r>
        <w:rPr>
          <w:rFonts w:ascii="Times New Roman" w:hAnsi="Times New Roman"/>
          <w:b/>
          <w:sz w:val="24"/>
          <w:szCs w:val="24"/>
        </w:rPr>
        <w:t>ei</w:t>
      </w:r>
      <w:r w:rsidRPr="00A170C7">
        <w:rPr>
          <w:rFonts w:ascii="Times New Roman" w:hAnsi="Times New Roman"/>
          <w:b/>
          <w:sz w:val="24"/>
          <w:szCs w:val="24"/>
        </w:rPr>
        <w:t>kėtų imtis, siekiant išvengti neigiamų pasekmių</w:t>
      </w:r>
      <w:r w:rsidR="004714E9">
        <w:rPr>
          <w:rFonts w:ascii="Times New Roman" w:hAnsi="Times New Roman"/>
          <w:b/>
          <w:sz w:val="24"/>
          <w:szCs w:val="24"/>
        </w:rPr>
        <w:t>:</w:t>
      </w:r>
    </w:p>
    <w:p w:rsidR="006915DA" w:rsidRDefault="00DD0B67" w:rsidP="00DD0B67">
      <w:pPr>
        <w:tabs>
          <w:tab w:val="left" w:pos="851"/>
        </w:tabs>
        <w:jc w:val="both"/>
        <w:rPr>
          <w:rFonts w:ascii="Times New Roman" w:hAnsi="Times New Roman"/>
          <w:sz w:val="24"/>
          <w:szCs w:val="24"/>
        </w:rPr>
      </w:pPr>
      <w:r>
        <w:rPr>
          <w:rFonts w:ascii="Times New Roman" w:hAnsi="Times New Roman"/>
          <w:sz w:val="24"/>
          <w:szCs w:val="24"/>
        </w:rPr>
        <w:tab/>
        <w:t>-</w:t>
      </w:r>
    </w:p>
    <w:p w:rsidR="006915DA" w:rsidRDefault="006915DA" w:rsidP="00DD0B67">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5. </w:t>
      </w:r>
      <w:r w:rsidRPr="00415C8B">
        <w:rPr>
          <w:rFonts w:ascii="Times New Roman" w:hAnsi="Times New Roman"/>
          <w:b/>
          <w:sz w:val="24"/>
          <w:szCs w:val="24"/>
        </w:rPr>
        <w:t>Priemonės įgyvendinti sprendimo projektą</w:t>
      </w:r>
      <w:r w:rsidR="004714E9">
        <w:rPr>
          <w:rFonts w:ascii="Times New Roman" w:hAnsi="Times New Roman"/>
          <w:b/>
          <w:sz w:val="24"/>
          <w:szCs w:val="24"/>
        </w:rPr>
        <w:t>:</w:t>
      </w:r>
    </w:p>
    <w:p w:rsidR="006915DA" w:rsidRDefault="006915DA" w:rsidP="00DD0B67">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Teigiamas Anykščių rajono savivaldybės tarybos sprendimas.</w:t>
      </w:r>
    </w:p>
    <w:p w:rsidR="006915DA" w:rsidRDefault="006915DA" w:rsidP="006915DA">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6. </w:t>
      </w:r>
      <w:r w:rsidR="00DD0B67">
        <w:rPr>
          <w:rFonts w:ascii="Times New Roman" w:hAnsi="Times New Roman"/>
          <w:b/>
          <w:sz w:val="24"/>
          <w:szCs w:val="24"/>
        </w:rPr>
        <w:t xml:space="preserve">Lėšų poreikis ir </w:t>
      </w:r>
      <w:r w:rsidRPr="00A170C7">
        <w:rPr>
          <w:rFonts w:ascii="Times New Roman" w:hAnsi="Times New Roman"/>
          <w:b/>
          <w:sz w:val="24"/>
          <w:szCs w:val="24"/>
        </w:rPr>
        <w:t>finansavimo šaltiniai (esant galimybei, nurodomos preliminarios sumos, išlaidų sąmatos, skaičiavimai)</w:t>
      </w:r>
      <w:r w:rsidR="004714E9">
        <w:rPr>
          <w:rFonts w:ascii="Times New Roman" w:hAnsi="Times New Roman"/>
          <w:b/>
          <w:sz w:val="24"/>
          <w:szCs w:val="24"/>
        </w:rPr>
        <w:t>:</w:t>
      </w:r>
    </w:p>
    <w:p w:rsidR="006915DA" w:rsidRDefault="006915DA" w:rsidP="006915DA">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 </w:t>
      </w:r>
      <w:r w:rsidRPr="007F01B4">
        <w:rPr>
          <w:rFonts w:ascii="Times New Roman" w:hAnsi="Times New Roman"/>
          <w:sz w:val="24"/>
          <w:szCs w:val="24"/>
        </w:rPr>
        <w:t>Papildomų lėšų</w:t>
      </w:r>
      <w:r w:rsidR="00DD0B67">
        <w:rPr>
          <w:rFonts w:ascii="Times New Roman" w:hAnsi="Times New Roman"/>
          <w:sz w:val="24"/>
          <w:szCs w:val="24"/>
        </w:rPr>
        <w:t xml:space="preserve"> nereikės</w:t>
      </w:r>
      <w:r w:rsidRPr="007F01B4">
        <w:rPr>
          <w:rFonts w:ascii="Times New Roman" w:hAnsi="Times New Roman"/>
          <w:sz w:val="24"/>
          <w:szCs w:val="24"/>
        </w:rPr>
        <w:t>.</w:t>
      </w:r>
    </w:p>
    <w:p w:rsidR="006915DA" w:rsidRDefault="006915DA" w:rsidP="006915DA">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7. </w:t>
      </w:r>
      <w:r w:rsidRPr="00A170C7">
        <w:rPr>
          <w:rFonts w:ascii="Times New Roman" w:hAnsi="Times New Roman"/>
          <w:b/>
          <w:sz w:val="24"/>
          <w:szCs w:val="24"/>
        </w:rPr>
        <w:t>Sp</w:t>
      </w:r>
      <w:r w:rsidR="004714E9">
        <w:rPr>
          <w:rFonts w:ascii="Times New Roman" w:hAnsi="Times New Roman"/>
          <w:b/>
          <w:sz w:val="24"/>
          <w:szCs w:val="24"/>
        </w:rPr>
        <w:t>ecialistų vertinimai ir išvados:</w:t>
      </w:r>
    </w:p>
    <w:p w:rsidR="006915DA" w:rsidRPr="00A170C7" w:rsidRDefault="006915DA" w:rsidP="006915DA">
      <w:pPr>
        <w:tabs>
          <w:tab w:val="left" w:pos="851"/>
        </w:tabs>
        <w:spacing w:line="360" w:lineRule="auto"/>
        <w:jc w:val="both"/>
        <w:rPr>
          <w:rFonts w:ascii="Times New Roman" w:hAnsi="Times New Roman"/>
          <w:sz w:val="24"/>
          <w:szCs w:val="24"/>
        </w:rPr>
      </w:pPr>
      <w:r>
        <w:rPr>
          <w:rFonts w:ascii="Times New Roman" w:hAnsi="Times New Roman"/>
          <w:sz w:val="24"/>
          <w:szCs w:val="24"/>
        </w:rPr>
        <w:tab/>
        <w:t>Nėra</w:t>
      </w:r>
    </w:p>
    <w:p w:rsidR="006915DA" w:rsidRDefault="006915DA" w:rsidP="006915DA">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8. </w:t>
      </w:r>
      <w:r w:rsidRPr="00A170C7">
        <w:rPr>
          <w:rFonts w:ascii="Times New Roman" w:hAnsi="Times New Roman"/>
          <w:b/>
          <w:sz w:val="24"/>
          <w:szCs w:val="24"/>
        </w:rPr>
        <w:t>Informacija apie atliktą antikorupcinį vertinimą</w:t>
      </w:r>
      <w:r w:rsidR="004714E9">
        <w:rPr>
          <w:rFonts w:ascii="Times New Roman" w:hAnsi="Times New Roman"/>
          <w:b/>
          <w:sz w:val="24"/>
          <w:szCs w:val="24"/>
        </w:rPr>
        <w:t>:</w:t>
      </w:r>
      <w:r w:rsidRPr="00A170C7">
        <w:rPr>
          <w:rFonts w:ascii="Times New Roman" w:hAnsi="Times New Roman"/>
          <w:b/>
          <w:sz w:val="24"/>
          <w:szCs w:val="24"/>
        </w:rPr>
        <w:t xml:space="preserve"> </w:t>
      </w:r>
    </w:p>
    <w:p w:rsidR="006915DA" w:rsidRPr="003577CC" w:rsidRDefault="006915DA" w:rsidP="006915DA">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Nevertinama</w:t>
      </w:r>
    </w:p>
    <w:p w:rsidR="006915DA" w:rsidRDefault="006915DA" w:rsidP="006915DA">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b/>
          <w:sz w:val="24"/>
          <w:szCs w:val="24"/>
        </w:rPr>
        <w:t>9.Informacija apie teisinio reguliavimo</w:t>
      </w:r>
      <w:r w:rsidR="00585EAD">
        <w:rPr>
          <w:rFonts w:ascii="Times New Roman" w:hAnsi="Times New Roman"/>
          <w:b/>
          <w:sz w:val="24"/>
          <w:szCs w:val="24"/>
        </w:rPr>
        <w:t xml:space="preserve"> poveikio</w:t>
      </w:r>
      <w:r w:rsidRPr="00A170C7">
        <w:rPr>
          <w:rFonts w:ascii="Times New Roman" w:hAnsi="Times New Roman"/>
          <w:b/>
          <w:sz w:val="24"/>
          <w:szCs w:val="24"/>
        </w:rPr>
        <w:t xml:space="preserve"> vertinimą</w:t>
      </w:r>
      <w:r w:rsidR="004714E9">
        <w:rPr>
          <w:rFonts w:ascii="Times New Roman" w:hAnsi="Times New Roman"/>
          <w:b/>
          <w:sz w:val="24"/>
          <w:szCs w:val="24"/>
        </w:rPr>
        <w:t>:</w:t>
      </w:r>
    </w:p>
    <w:p w:rsidR="006915DA" w:rsidRDefault="006915DA" w:rsidP="006915DA">
      <w:pPr>
        <w:tabs>
          <w:tab w:val="left" w:pos="284"/>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Nevertinama</w:t>
      </w:r>
    </w:p>
    <w:p w:rsidR="006915DA" w:rsidRPr="003577CC" w:rsidRDefault="006915DA" w:rsidP="006915DA">
      <w:pPr>
        <w:tabs>
          <w:tab w:val="left" w:pos="284"/>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 xml:space="preserve">10. </w:t>
      </w:r>
      <w:r w:rsidRPr="00A170C7">
        <w:rPr>
          <w:rFonts w:ascii="Times New Roman" w:hAnsi="Times New Roman"/>
          <w:b/>
          <w:sz w:val="24"/>
          <w:szCs w:val="24"/>
        </w:rPr>
        <w:t>Informacija apie administracinės naštos mažinimo vertinimą</w:t>
      </w:r>
      <w:r w:rsidR="004714E9">
        <w:rPr>
          <w:rFonts w:ascii="Times New Roman" w:hAnsi="Times New Roman"/>
          <w:b/>
          <w:sz w:val="24"/>
          <w:szCs w:val="24"/>
        </w:rPr>
        <w:t>:</w:t>
      </w:r>
    </w:p>
    <w:p w:rsidR="006915DA" w:rsidRDefault="006915DA" w:rsidP="006915DA">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Nevertinama</w:t>
      </w:r>
    </w:p>
    <w:p w:rsidR="006915DA" w:rsidRPr="00F948E5" w:rsidRDefault="006915DA" w:rsidP="006915DA">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 xml:space="preserve">11. </w:t>
      </w:r>
      <w:r w:rsidR="004714E9">
        <w:rPr>
          <w:rFonts w:ascii="Times New Roman" w:hAnsi="Times New Roman"/>
          <w:b/>
          <w:sz w:val="24"/>
          <w:szCs w:val="24"/>
        </w:rPr>
        <w:t>Kiti paaiškinimai:</w:t>
      </w:r>
    </w:p>
    <w:p w:rsidR="006915DA" w:rsidRPr="00BA4463" w:rsidRDefault="006915DA" w:rsidP="006915DA">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t>Nėra</w:t>
      </w:r>
    </w:p>
    <w:p w:rsidR="006915DA" w:rsidRDefault="006915DA" w:rsidP="006915DA">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12. Sprendimo vykdytojai, įgyvendinimo (vykdymo) terminai</w:t>
      </w:r>
      <w:r w:rsidR="004714E9">
        <w:rPr>
          <w:rFonts w:ascii="Times New Roman" w:hAnsi="Times New Roman"/>
          <w:b/>
          <w:sz w:val="24"/>
          <w:szCs w:val="24"/>
        </w:rPr>
        <w:t>:</w:t>
      </w:r>
    </w:p>
    <w:p w:rsidR="006915DA" w:rsidRDefault="00DD0B67" w:rsidP="006915DA">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w:t>
      </w:r>
    </w:p>
    <w:p w:rsidR="006915DA" w:rsidRDefault="006915DA" w:rsidP="006915DA">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13.</w:t>
      </w:r>
      <w:r w:rsidRPr="00A170C7">
        <w:rPr>
          <w:rFonts w:ascii="Times New Roman" w:hAnsi="Times New Roman"/>
          <w:b/>
          <w:sz w:val="24"/>
          <w:szCs w:val="24"/>
        </w:rPr>
        <w:tab/>
        <w:t>Projekto iniciatorius, rengėjas ir/ar pranešėjas</w:t>
      </w:r>
      <w:r w:rsidR="004714E9">
        <w:rPr>
          <w:rFonts w:ascii="Times New Roman" w:hAnsi="Times New Roman"/>
          <w:b/>
          <w:sz w:val="24"/>
          <w:szCs w:val="24"/>
        </w:rPr>
        <w:t>:</w:t>
      </w:r>
    </w:p>
    <w:p w:rsidR="006915DA" w:rsidRDefault="006915DA" w:rsidP="006915DA">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p>
    <w:p w:rsidR="009712DC" w:rsidRPr="00DD0B67" w:rsidRDefault="006915DA" w:rsidP="00DD0B67">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Rengėja/p</w:t>
      </w:r>
      <w:r w:rsidRPr="00BA4463">
        <w:rPr>
          <w:rFonts w:ascii="Times New Roman" w:hAnsi="Times New Roman"/>
          <w:sz w:val="24"/>
          <w:szCs w:val="24"/>
        </w:rPr>
        <w:t>ranešėja</w:t>
      </w:r>
      <w:r w:rsidRPr="00A170C7">
        <w:rPr>
          <w:rFonts w:ascii="Times New Roman" w:hAnsi="Times New Roman"/>
          <w:sz w:val="24"/>
          <w:szCs w:val="24"/>
        </w:rPr>
        <w:t>– So</w:t>
      </w:r>
      <w:r>
        <w:rPr>
          <w:rFonts w:ascii="Times New Roman" w:hAnsi="Times New Roman"/>
          <w:sz w:val="24"/>
          <w:szCs w:val="24"/>
        </w:rPr>
        <w:t xml:space="preserve">cialinės paramos skyriaus vedėjo pavaduotoja Jonė Baronaitė. </w:t>
      </w:r>
    </w:p>
    <w:sectPr w:rsidR="009712DC" w:rsidRPr="00DD0B67" w:rsidSect="00B538BD">
      <w:pgSz w:w="11906" w:h="16838"/>
      <w:pgMar w:top="1134" w:right="567" w:bottom="1134" w:left="1701" w:header="113" w:footer="11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2CDE" w:rsidRDefault="00772CDE" w:rsidP="00C75EB7">
      <w:r>
        <w:separator/>
      </w:r>
    </w:p>
  </w:endnote>
  <w:endnote w:type="continuationSeparator" w:id="0">
    <w:p w:rsidR="00772CDE" w:rsidRDefault="00772CDE" w:rsidP="00C7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2CDE" w:rsidRDefault="00772CDE" w:rsidP="00C75EB7">
      <w:r>
        <w:separator/>
      </w:r>
    </w:p>
  </w:footnote>
  <w:footnote w:type="continuationSeparator" w:id="0">
    <w:p w:rsidR="00772CDE" w:rsidRDefault="00772CDE" w:rsidP="00C75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22A7C"/>
    <w:multiLevelType w:val="multilevel"/>
    <w:tmpl w:val="92A64F46"/>
    <w:lvl w:ilvl="0">
      <w:start w:val="7"/>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0940EB"/>
    <w:multiLevelType w:val="hybridMultilevel"/>
    <w:tmpl w:val="94088B04"/>
    <w:lvl w:ilvl="0" w:tplc="6B505E0E">
      <w:numFmt w:val="bullet"/>
      <w:lvlText w:val="-"/>
      <w:lvlJc w:val="left"/>
      <w:pPr>
        <w:ind w:left="1494" w:hanging="360"/>
      </w:pPr>
      <w:rPr>
        <w:rFonts w:ascii="Times New Roman" w:eastAsia="Calibri" w:hAnsi="Times New Roman"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2" w15:restartNumberingAfterBreak="0">
    <w:nsid w:val="139C7877"/>
    <w:multiLevelType w:val="multilevel"/>
    <w:tmpl w:val="E67CB7A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65F0112"/>
    <w:multiLevelType w:val="hybridMultilevel"/>
    <w:tmpl w:val="0734A658"/>
    <w:lvl w:ilvl="0" w:tplc="A55A20D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5" w15:restartNumberingAfterBreak="0">
    <w:nsid w:val="1D033F64"/>
    <w:multiLevelType w:val="hybridMultilevel"/>
    <w:tmpl w:val="C7DA7808"/>
    <w:lvl w:ilvl="0" w:tplc="A7E8E99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180067"/>
    <w:multiLevelType w:val="multilevel"/>
    <w:tmpl w:val="820EF52A"/>
    <w:lvl w:ilvl="0">
      <w:start w:val="7"/>
      <w:numFmt w:val="decimal"/>
      <w:lvlText w:val="%1."/>
      <w:lvlJc w:val="left"/>
      <w:pPr>
        <w:ind w:left="360" w:hanging="360"/>
      </w:pPr>
      <w:rPr>
        <w:rFonts w:hint="default"/>
      </w:rPr>
    </w:lvl>
    <w:lvl w:ilvl="1">
      <w:start w:val="6"/>
      <w:numFmt w:val="decimal"/>
      <w:lvlText w:val="%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222477AF"/>
    <w:multiLevelType w:val="multilevel"/>
    <w:tmpl w:val="11CACBEC"/>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225F612B"/>
    <w:multiLevelType w:val="hybridMultilevel"/>
    <w:tmpl w:val="A84E56EE"/>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3663710"/>
    <w:multiLevelType w:val="hybridMultilevel"/>
    <w:tmpl w:val="22929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512B22"/>
    <w:multiLevelType w:val="hybridMultilevel"/>
    <w:tmpl w:val="4446BA08"/>
    <w:lvl w:ilvl="0" w:tplc="864A3002">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1" w15:restartNumberingAfterBreak="0">
    <w:nsid w:val="2CAA2C80"/>
    <w:multiLevelType w:val="hybridMultilevel"/>
    <w:tmpl w:val="90442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AE7DE8"/>
    <w:multiLevelType w:val="multilevel"/>
    <w:tmpl w:val="B9A446A0"/>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FA178F6"/>
    <w:multiLevelType w:val="multilevel"/>
    <w:tmpl w:val="A25C1436"/>
    <w:lvl w:ilvl="0">
      <w:start w:val="7"/>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8026258"/>
    <w:multiLevelType w:val="hybridMultilevel"/>
    <w:tmpl w:val="CDB67B9A"/>
    <w:lvl w:ilvl="0" w:tplc="F132CC5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E367CB"/>
    <w:multiLevelType w:val="hybridMultilevel"/>
    <w:tmpl w:val="A70C2AFA"/>
    <w:lvl w:ilvl="0" w:tplc="7944CB6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B346A05"/>
    <w:multiLevelType w:val="hybridMultilevel"/>
    <w:tmpl w:val="BDC0065E"/>
    <w:lvl w:ilvl="0" w:tplc="9B663738">
      <w:start w:val="2017"/>
      <w:numFmt w:val="decimal"/>
      <w:lvlText w:val="%1"/>
      <w:lvlJc w:val="left"/>
      <w:pPr>
        <w:ind w:left="1107" w:hanging="48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7" w15:restartNumberingAfterBreak="0">
    <w:nsid w:val="3DE411A0"/>
    <w:multiLevelType w:val="hybridMultilevel"/>
    <w:tmpl w:val="14626F5E"/>
    <w:lvl w:ilvl="0" w:tplc="55E49DB0">
      <w:start w:val="2016"/>
      <w:numFmt w:val="bullet"/>
      <w:lvlText w:val="-"/>
      <w:lvlJc w:val="left"/>
      <w:pPr>
        <w:ind w:left="1320" w:hanging="360"/>
      </w:pPr>
      <w:rPr>
        <w:rFonts w:ascii="Times New Roman" w:eastAsia="Calibri" w:hAnsi="Times New Roman" w:cs="Times New Roman" w:hint="default"/>
      </w:rPr>
    </w:lvl>
    <w:lvl w:ilvl="1" w:tplc="04270003" w:tentative="1">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18" w15:restartNumberingAfterBreak="0">
    <w:nsid w:val="3E3A70AB"/>
    <w:multiLevelType w:val="hybridMultilevel"/>
    <w:tmpl w:val="1BB078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C4A45"/>
    <w:multiLevelType w:val="hybridMultilevel"/>
    <w:tmpl w:val="64349D08"/>
    <w:lvl w:ilvl="0" w:tplc="969EC7E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BDD34CB"/>
    <w:multiLevelType w:val="hybridMultilevel"/>
    <w:tmpl w:val="802A398A"/>
    <w:lvl w:ilvl="0" w:tplc="46988B18">
      <w:start w:val="2017"/>
      <w:numFmt w:val="decimal"/>
      <w:lvlText w:val="%1"/>
      <w:lvlJc w:val="left"/>
      <w:pPr>
        <w:ind w:left="1587" w:hanging="480"/>
      </w:pPr>
      <w:rPr>
        <w:rFonts w:hint="default"/>
      </w:rPr>
    </w:lvl>
    <w:lvl w:ilvl="1" w:tplc="04270019" w:tentative="1">
      <w:start w:val="1"/>
      <w:numFmt w:val="lowerLetter"/>
      <w:lvlText w:val="%2."/>
      <w:lvlJc w:val="left"/>
      <w:pPr>
        <w:ind w:left="2187" w:hanging="360"/>
      </w:pPr>
    </w:lvl>
    <w:lvl w:ilvl="2" w:tplc="0427001B" w:tentative="1">
      <w:start w:val="1"/>
      <w:numFmt w:val="lowerRoman"/>
      <w:lvlText w:val="%3."/>
      <w:lvlJc w:val="right"/>
      <w:pPr>
        <w:ind w:left="2907" w:hanging="180"/>
      </w:pPr>
    </w:lvl>
    <w:lvl w:ilvl="3" w:tplc="0427000F" w:tentative="1">
      <w:start w:val="1"/>
      <w:numFmt w:val="decimal"/>
      <w:lvlText w:val="%4."/>
      <w:lvlJc w:val="left"/>
      <w:pPr>
        <w:ind w:left="3627" w:hanging="360"/>
      </w:pPr>
    </w:lvl>
    <w:lvl w:ilvl="4" w:tplc="04270019" w:tentative="1">
      <w:start w:val="1"/>
      <w:numFmt w:val="lowerLetter"/>
      <w:lvlText w:val="%5."/>
      <w:lvlJc w:val="left"/>
      <w:pPr>
        <w:ind w:left="4347" w:hanging="360"/>
      </w:pPr>
    </w:lvl>
    <w:lvl w:ilvl="5" w:tplc="0427001B" w:tentative="1">
      <w:start w:val="1"/>
      <w:numFmt w:val="lowerRoman"/>
      <w:lvlText w:val="%6."/>
      <w:lvlJc w:val="right"/>
      <w:pPr>
        <w:ind w:left="5067" w:hanging="180"/>
      </w:pPr>
    </w:lvl>
    <w:lvl w:ilvl="6" w:tplc="0427000F" w:tentative="1">
      <w:start w:val="1"/>
      <w:numFmt w:val="decimal"/>
      <w:lvlText w:val="%7."/>
      <w:lvlJc w:val="left"/>
      <w:pPr>
        <w:ind w:left="5787" w:hanging="360"/>
      </w:pPr>
    </w:lvl>
    <w:lvl w:ilvl="7" w:tplc="04270019" w:tentative="1">
      <w:start w:val="1"/>
      <w:numFmt w:val="lowerLetter"/>
      <w:lvlText w:val="%8."/>
      <w:lvlJc w:val="left"/>
      <w:pPr>
        <w:ind w:left="6507" w:hanging="360"/>
      </w:pPr>
    </w:lvl>
    <w:lvl w:ilvl="8" w:tplc="0427001B" w:tentative="1">
      <w:start w:val="1"/>
      <w:numFmt w:val="lowerRoman"/>
      <w:lvlText w:val="%9."/>
      <w:lvlJc w:val="right"/>
      <w:pPr>
        <w:ind w:left="7227" w:hanging="180"/>
      </w:pPr>
    </w:lvl>
  </w:abstractNum>
  <w:abstractNum w:abstractNumId="21" w15:restartNumberingAfterBreak="0">
    <w:nsid w:val="4EC8232D"/>
    <w:multiLevelType w:val="hybridMultilevel"/>
    <w:tmpl w:val="578E4586"/>
    <w:lvl w:ilvl="0" w:tplc="CD3E3876">
      <w:start w:val="2016"/>
      <w:numFmt w:val="decimal"/>
      <w:lvlText w:val="%1"/>
      <w:lvlJc w:val="left"/>
      <w:pPr>
        <w:ind w:left="1107" w:hanging="48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22" w15:restartNumberingAfterBreak="0">
    <w:nsid w:val="525A2008"/>
    <w:multiLevelType w:val="multilevel"/>
    <w:tmpl w:val="0BE229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267675D"/>
    <w:multiLevelType w:val="multilevel"/>
    <w:tmpl w:val="40E64C3A"/>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B403816"/>
    <w:multiLevelType w:val="hybridMultilevel"/>
    <w:tmpl w:val="DF7ADA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5" w15:restartNumberingAfterBreak="0">
    <w:nsid w:val="6EA03D65"/>
    <w:multiLevelType w:val="hybridMultilevel"/>
    <w:tmpl w:val="A5E8626E"/>
    <w:lvl w:ilvl="0" w:tplc="637620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75CF6361"/>
    <w:multiLevelType w:val="multilevel"/>
    <w:tmpl w:val="D2102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6A86C85"/>
    <w:multiLevelType w:val="hybridMultilevel"/>
    <w:tmpl w:val="0A64E8D2"/>
    <w:lvl w:ilvl="0" w:tplc="FC3E9FF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8" w15:restartNumberingAfterBreak="0">
    <w:nsid w:val="78425F9D"/>
    <w:multiLevelType w:val="hybridMultilevel"/>
    <w:tmpl w:val="EF88BA44"/>
    <w:lvl w:ilvl="0" w:tplc="E9EE0E5A">
      <w:start w:val="2017"/>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060137"/>
    <w:multiLevelType w:val="hybridMultilevel"/>
    <w:tmpl w:val="81A2A54E"/>
    <w:lvl w:ilvl="0" w:tplc="4D345320">
      <w:start w:val="2016"/>
      <w:numFmt w:val="bullet"/>
      <w:lvlText w:val="-"/>
      <w:lvlJc w:val="left"/>
      <w:pPr>
        <w:ind w:left="960" w:hanging="360"/>
      </w:pPr>
      <w:rPr>
        <w:rFonts w:ascii="Times New Roman" w:eastAsia="Calibri" w:hAnsi="Times New Roman" w:cs="Times New Roman"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30" w15:restartNumberingAfterBreak="0">
    <w:nsid w:val="7ECA5F52"/>
    <w:multiLevelType w:val="hybridMultilevel"/>
    <w:tmpl w:val="AA865630"/>
    <w:lvl w:ilvl="0" w:tplc="E1B4304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FEC5CD6"/>
    <w:multiLevelType w:val="multilevel"/>
    <w:tmpl w:val="72F494C4"/>
    <w:lvl w:ilvl="0">
      <w:start w:val="1"/>
      <w:numFmt w:val="decimal"/>
      <w:lvlText w:val="%1."/>
      <w:lvlJc w:val="left"/>
      <w:pPr>
        <w:ind w:left="1080" w:hanging="360"/>
      </w:pPr>
      <w:rPr>
        <w:rFonts w:hint="default"/>
      </w:rPr>
    </w:lvl>
    <w:lvl w:ilvl="1">
      <w:start w:val="8"/>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7"/>
  </w:num>
  <w:num w:numId="4">
    <w:abstractNumId w:val="29"/>
  </w:num>
  <w:num w:numId="5">
    <w:abstractNumId w:val="26"/>
  </w:num>
  <w:num w:numId="6">
    <w:abstractNumId w:val="21"/>
  </w:num>
  <w:num w:numId="7">
    <w:abstractNumId w:val="17"/>
  </w:num>
  <w:num w:numId="8">
    <w:abstractNumId w:val="16"/>
  </w:num>
  <w:num w:numId="9">
    <w:abstractNumId w:val="20"/>
  </w:num>
  <w:num w:numId="10">
    <w:abstractNumId w:val="12"/>
  </w:num>
  <w:num w:numId="11">
    <w:abstractNumId w:val="28"/>
  </w:num>
  <w:num w:numId="12">
    <w:abstractNumId w:val="9"/>
  </w:num>
  <w:num w:numId="13">
    <w:abstractNumId w:val="27"/>
  </w:num>
  <w:num w:numId="14">
    <w:abstractNumId w:val="11"/>
  </w:num>
  <w:num w:numId="15">
    <w:abstractNumId w:val="31"/>
  </w:num>
  <w:num w:numId="16">
    <w:abstractNumId w:val="15"/>
  </w:num>
  <w:num w:numId="17">
    <w:abstractNumId w:val="25"/>
  </w:num>
  <w:num w:numId="18">
    <w:abstractNumId w:val="18"/>
  </w:num>
  <w:num w:numId="19">
    <w:abstractNumId w:val="22"/>
  </w:num>
  <w:num w:numId="20">
    <w:abstractNumId w:val="0"/>
  </w:num>
  <w:num w:numId="21">
    <w:abstractNumId w:val="2"/>
  </w:num>
  <w:num w:numId="22">
    <w:abstractNumId w:val="13"/>
  </w:num>
  <w:num w:numId="23">
    <w:abstractNumId w:val="6"/>
  </w:num>
  <w:num w:numId="24">
    <w:abstractNumId w:val="5"/>
  </w:num>
  <w:num w:numId="25">
    <w:abstractNumId w:val="19"/>
  </w:num>
  <w:num w:numId="26">
    <w:abstractNumId w:val="30"/>
  </w:num>
  <w:num w:numId="27">
    <w:abstractNumId w:val="14"/>
  </w:num>
  <w:num w:numId="28">
    <w:abstractNumId w:val="24"/>
  </w:num>
  <w:num w:numId="29">
    <w:abstractNumId w:val="1"/>
  </w:num>
  <w:num w:numId="30">
    <w:abstractNumId w:val="8"/>
  </w:num>
  <w:num w:numId="31">
    <w:abstractNumId w:val="3"/>
  </w:num>
  <w:num w:numId="32">
    <w:abstractNumId w:val="10"/>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4975"/>
    <w:rsid w:val="0000407F"/>
    <w:rsid w:val="00005595"/>
    <w:rsid w:val="00007AB8"/>
    <w:rsid w:val="00014FBE"/>
    <w:rsid w:val="00022954"/>
    <w:rsid w:val="00024715"/>
    <w:rsid w:val="00033AF1"/>
    <w:rsid w:val="000370AA"/>
    <w:rsid w:val="00041C18"/>
    <w:rsid w:val="0004293F"/>
    <w:rsid w:val="00055665"/>
    <w:rsid w:val="0005624D"/>
    <w:rsid w:val="00065A7D"/>
    <w:rsid w:val="0006732C"/>
    <w:rsid w:val="000810F3"/>
    <w:rsid w:val="00081106"/>
    <w:rsid w:val="00083860"/>
    <w:rsid w:val="00093355"/>
    <w:rsid w:val="00094F0E"/>
    <w:rsid w:val="000A0C5D"/>
    <w:rsid w:val="000A1151"/>
    <w:rsid w:val="000A1FDF"/>
    <w:rsid w:val="000A565E"/>
    <w:rsid w:val="000A6A46"/>
    <w:rsid w:val="000B1095"/>
    <w:rsid w:val="000C1B86"/>
    <w:rsid w:val="000D243B"/>
    <w:rsid w:val="000E0C5B"/>
    <w:rsid w:val="000F2465"/>
    <w:rsid w:val="000F25CD"/>
    <w:rsid w:val="00100E89"/>
    <w:rsid w:val="00101832"/>
    <w:rsid w:val="001043EE"/>
    <w:rsid w:val="001101A5"/>
    <w:rsid w:val="00114F05"/>
    <w:rsid w:val="00131A96"/>
    <w:rsid w:val="001418FA"/>
    <w:rsid w:val="00145CEA"/>
    <w:rsid w:val="00156F0F"/>
    <w:rsid w:val="00157988"/>
    <w:rsid w:val="001579F8"/>
    <w:rsid w:val="00162A33"/>
    <w:rsid w:val="00165512"/>
    <w:rsid w:val="00166B67"/>
    <w:rsid w:val="001718CB"/>
    <w:rsid w:val="00174DE1"/>
    <w:rsid w:val="0018339E"/>
    <w:rsid w:val="00192ECC"/>
    <w:rsid w:val="001A560F"/>
    <w:rsid w:val="001C07CF"/>
    <w:rsid w:val="001C2498"/>
    <w:rsid w:val="001C5385"/>
    <w:rsid w:val="001C597C"/>
    <w:rsid w:val="001D766F"/>
    <w:rsid w:val="001E2899"/>
    <w:rsid w:val="001E2C12"/>
    <w:rsid w:val="001E7E76"/>
    <w:rsid w:val="001F0267"/>
    <w:rsid w:val="001F2324"/>
    <w:rsid w:val="001F7C07"/>
    <w:rsid w:val="00200C8F"/>
    <w:rsid w:val="00202E6E"/>
    <w:rsid w:val="00212A55"/>
    <w:rsid w:val="002159A1"/>
    <w:rsid w:val="00220E57"/>
    <w:rsid w:val="002243A4"/>
    <w:rsid w:val="00230A8A"/>
    <w:rsid w:val="0023563B"/>
    <w:rsid w:val="00236244"/>
    <w:rsid w:val="00242114"/>
    <w:rsid w:val="00243D42"/>
    <w:rsid w:val="002469D7"/>
    <w:rsid w:val="002473B6"/>
    <w:rsid w:val="00247ABA"/>
    <w:rsid w:val="0027518D"/>
    <w:rsid w:val="002902E7"/>
    <w:rsid w:val="0029078F"/>
    <w:rsid w:val="00292CF7"/>
    <w:rsid w:val="00292E56"/>
    <w:rsid w:val="002953CB"/>
    <w:rsid w:val="002979DA"/>
    <w:rsid w:val="002A1EDD"/>
    <w:rsid w:val="002B2A06"/>
    <w:rsid w:val="002B4975"/>
    <w:rsid w:val="002C3C65"/>
    <w:rsid w:val="002D089D"/>
    <w:rsid w:val="002D3022"/>
    <w:rsid w:val="002D6A34"/>
    <w:rsid w:val="002F0DD3"/>
    <w:rsid w:val="002F6019"/>
    <w:rsid w:val="002F764C"/>
    <w:rsid w:val="00300214"/>
    <w:rsid w:val="0030732B"/>
    <w:rsid w:val="003127DB"/>
    <w:rsid w:val="003128C9"/>
    <w:rsid w:val="003156DD"/>
    <w:rsid w:val="00315776"/>
    <w:rsid w:val="00320359"/>
    <w:rsid w:val="00331197"/>
    <w:rsid w:val="00341747"/>
    <w:rsid w:val="00351F1A"/>
    <w:rsid w:val="003768F3"/>
    <w:rsid w:val="00376D96"/>
    <w:rsid w:val="00386627"/>
    <w:rsid w:val="003932B3"/>
    <w:rsid w:val="003A22E1"/>
    <w:rsid w:val="003A37B7"/>
    <w:rsid w:val="003A4997"/>
    <w:rsid w:val="003A49B6"/>
    <w:rsid w:val="003A6FB1"/>
    <w:rsid w:val="003B2E7D"/>
    <w:rsid w:val="003B5FAB"/>
    <w:rsid w:val="003B758D"/>
    <w:rsid w:val="003C588C"/>
    <w:rsid w:val="003C5C00"/>
    <w:rsid w:val="003C7248"/>
    <w:rsid w:val="003D1554"/>
    <w:rsid w:val="003D374A"/>
    <w:rsid w:val="003E652E"/>
    <w:rsid w:val="003E6C95"/>
    <w:rsid w:val="003F0629"/>
    <w:rsid w:val="003F7F30"/>
    <w:rsid w:val="004021CE"/>
    <w:rsid w:val="004030F0"/>
    <w:rsid w:val="00404EB0"/>
    <w:rsid w:val="00414890"/>
    <w:rsid w:val="00415CB5"/>
    <w:rsid w:val="0041619B"/>
    <w:rsid w:val="0043079B"/>
    <w:rsid w:val="00432712"/>
    <w:rsid w:val="00435407"/>
    <w:rsid w:val="00442D57"/>
    <w:rsid w:val="004448B8"/>
    <w:rsid w:val="004466AA"/>
    <w:rsid w:val="004527DC"/>
    <w:rsid w:val="00456627"/>
    <w:rsid w:val="00460E92"/>
    <w:rsid w:val="004714E9"/>
    <w:rsid w:val="00483D42"/>
    <w:rsid w:val="00483ECF"/>
    <w:rsid w:val="00493545"/>
    <w:rsid w:val="004A42A4"/>
    <w:rsid w:val="004A4F27"/>
    <w:rsid w:val="004A5643"/>
    <w:rsid w:val="004C796A"/>
    <w:rsid w:val="004D409D"/>
    <w:rsid w:val="004D5391"/>
    <w:rsid w:val="004D5A48"/>
    <w:rsid w:val="004D64BC"/>
    <w:rsid w:val="004E683D"/>
    <w:rsid w:val="004E7677"/>
    <w:rsid w:val="004F1A50"/>
    <w:rsid w:val="004F69FA"/>
    <w:rsid w:val="00502357"/>
    <w:rsid w:val="0050277F"/>
    <w:rsid w:val="00507C10"/>
    <w:rsid w:val="00520C0A"/>
    <w:rsid w:val="0052447B"/>
    <w:rsid w:val="00524E83"/>
    <w:rsid w:val="00533D4B"/>
    <w:rsid w:val="00534CCB"/>
    <w:rsid w:val="00552CAA"/>
    <w:rsid w:val="00556F04"/>
    <w:rsid w:val="00565C82"/>
    <w:rsid w:val="0057193B"/>
    <w:rsid w:val="0058092F"/>
    <w:rsid w:val="005816CF"/>
    <w:rsid w:val="00585EAD"/>
    <w:rsid w:val="005878D8"/>
    <w:rsid w:val="00587AE0"/>
    <w:rsid w:val="00590020"/>
    <w:rsid w:val="00592DCD"/>
    <w:rsid w:val="00593E67"/>
    <w:rsid w:val="005B0D34"/>
    <w:rsid w:val="005B265B"/>
    <w:rsid w:val="005B3D38"/>
    <w:rsid w:val="005D0FFA"/>
    <w:rsid w:val="005D2CD1"/>
    <w:rsid w:val="005D4793"/>
    <w:rsid w:val="005D5850"/>
    <w:rsid w:val="005E6042"/>
    <w:rsid w:val="005F2471"/>
    <w:rsid w:val="006101AF"/>
    <w:rsid w:val="00612C33"/>
    <w:rsid w:val="00613B3F"/>
    <w:rsid w:val="006152CC"/>
    <w:rsid w:val="00621700"/>
    <w:rsid w:val="00643853"/>
    <w:rsid w:val="006442E3"/>
    <w:rsid w:val="00644D97"/>
    <w:rsid w:val="00646AA7"/>
    <w:rsid w:val="00650CC4"/>
    <w:rsid w:val="00651DBE"/>
    <w:rsid w:val="006528DA"/>
    <w:rsid w:val="00660645"/>
    <w:rsid w:val="00664EA8"/>
    <w:rsid w:val="006719DF"/>
    <w:rsid w:val="006749B9"/>
    <w:rsid w:val="00685F13"/>
    <w:rsid w:val="006915DA"/>
    <w:rsid w:val="006B16A2"/>
    <w:rsid w:val="006B7634"/>
    <w:rsid w:val="006B799E"/>
    <w:rsid w:val="006D0A11"/>
    <w:rsid w:val="006D0B94"/>
    <w:rsid w:val="006D10FF"/>
    <w:rsid w:val="006D4519"/>
    <w:rsid w:val="006D6F99"/>
    <w:rsid w:val="006E0C65"/>
    <w:rsid w:val="006E3326"/>
    <w:rsid w:val="006F7D84"/>
    <w:rsid w:val="00701F1A"/>
    <w:rsid w:val="007072A3"/>
    <w:rsid w:val="00722F7B"/>
    <w:rsid w:val="00740FC3"/>
    <w:rsid w:val="00745378"/>
    <w:rsid w:val="0075308F"/>
    <w:rsid w:val="007535AF"/>
    <w:rsid w:val="00757BCB"/>
    <w:rsid w:val="0076581F"/>
    <w:rsid w:val="00770076"/>
    <w:rsid w:val="00772CDE"/>
    <w:rsid w:val="007744AE"/>
    <w:rsid w:val="007830DC"/>
    <w:rsid w:val="007857E9"/>
    <w:rsid w:val="007965F0"/>
    <w:rsid w:val="007A700A"/>
    <w:rsid w:val="007B6896"/>
    <w:rsid w:val="007C0543"/>
    <w:rsid w:val="007D1040"/>
    <w:rsid w:val="007E387B"/>
    <w:rsid w:val="007E5ED7"/>
    <w:rsid w:val="007F179E"/>
    <w:rsid w:val="007F7A6E"/>
    <w:rsid w:val="007F7BC5"/>
    <w:rsid w:val="008076DE"/>
    <w:rsid w:val="00811337"/>
    <w:rsid w:val="00812C00"/>
    <w:rsid w:val="00820493"/>
    <w:rsid w:val="008255C1"/>
    <w:rsid w:val="00831B43"/>
    <w:rsid w:val="008359CD"/>
    <w:rsid w:val="00837911"/>
    <w:rsid w:val="008428C9"/>
    <w:rsid w:val="00852EA0"/>
    <w:rsid w:val="00854D55"/>
    <w:rsid w:val="00861BDF"/>
    <w:rsid w:val="00863931"/>
    <w:rsid w:val="00873F02"/>
    <w:rsid w:val="00882C92"/>
    <w:rsid w:val="00890843"/>
    <w:rsid w:val="00890BBD"/>
    <w:rsid w:val="008925B6"/>
    <w:rsid w:val="00897B4E"/>
    <w:rsid w:val="008A03C0"/>
    <w:rsid w:val="008A1AC4"/>
    <w:rsid w:val="008A264E"/>
    <w:rsid w:val="008A5D60"/>
    <w:rsid w:val="008A788F"/>
    <w:rsid w:val="008D3444"/>
    <w:rsid w:val="008D36CC"/>
    <w:rsid w:val="008D3DF1"/>
    <w:rsid w:val="008D5DAC"/>
    <w:rsid w:val="008E254B"/>
    <w:rsid w:val="008E2FCE"/>
    <w:rsid w:val="008F06B1"/>
    <w:rsid w:val="0090338D"/>
    <w:rsid w:val="00911C43"/>
    <w:rsid w:val="00922CD9"/>
    <w:rsid w:val="00944633"/>
    <w:rsid w:val="00944972"/>
    <w:rsid w:val="00963AFF"/>
    <w:rsid w:val="00965B9A"/>
    <w:rsid w:val="009708BD"/>
    <w:rsid w:val="009712DC"/>
    <w:rsid w:val="0097344B"/>
    <w:rsid w:val="0097417D"/>
    <w:rsid w:val="00975A84"/>
    <w:rsid w:val="00976111"/>
    <w:rsid w:val="0097693E"/>
    <w:rsid w:val="009A6AC0"/>
    <w:rsid w:val="009B0E5B"/>
    <w:rsid w:val="009B41DF"/>
    <w:rsid w:val="009B7872"/>
    <w:rsid w:val="009C6622"/>
    <w:rsid w:val="009E040B"/>
    <w:rsid w:val="009F2BDE"/>
    <w:rsid w:val="009F5525"/>
    <w:rsid w:val="00A04401"/>
    <w:rsid w:val="00A14093"/>
    <w:rsid w:val="00A14A84"/>
    <w:rsid w:val="00A14A9A"/>
    <w:rsid w:val="00A1753C"/>
    <w:rsid w:val="00A22BAB"/>
    <w:rsid w:val="00A22E00"/>
    <w:rsid w:val="00A252F1"/>
    <w:rsid w:val="00A32571"/>
    <w:rsid w:val="00A377FF"/>
    <w:rsid w:val="00A41BBC"/>
    <w:rsid w:val="00A47897"/>
    <w:rsid w:val="00A51802"/>
    <w:rsid w:val="00A53C02"/>
    <w:rsid w:val="00A53D30"/>
    <w:rsid w:val="00A62CD5"/>
    <w:rsid w:val="00A73BB0"/>
    <w:rsid w:val="00A73C8E"/>
    <w:rsid w:val="00A747BF"/>
    <w:rsid w:val="00A8297A"/>
    <w:rsid w:val="00A90753"/>
    <w:rsid w:val="00AA503F"/>
    <w:rsid w:val="00AA54EC"/>
    <w:rsid w:val="00AA5616"/>
    <w:rsid w:val="00AB7AB6"/>
    <w:rsid w:val="00B02F76"/>
    <w:rsid w:val="00B075BB"/>
    <w:rsid w:val="00B11CF7"/>
    <w:rsid w:val="00B16C0C"/>
    <w:rsid w:val="00B170B5"/>
    <w:rsid w:val="00B21AB5"/>
    <w:rsid w:val="00B22FD8"/>
    <w:rsid w:val="00B401A9"/>
    <w:rsid w:val="00B45DCA"/>
    <w:rsid w:val="00B52813"/>
    <w:rsid w:val="00B538BD"/>
    <w:rsid w:val="00B55C6B"/>
    <w:rsid w:val="00B609AD"/>
    <w:rsid w:val="00B775CE"/>
    <w:rsid w:val="00B80E07"/>
    <w:rsid w:val="00B830BC"/>
    <w:rsid w:val="00B8573A"/>
    <w:rsid w:val="00B85CFA"/>
    <w:rsid w:val="00B9205C"/>
    <w:rsid w:val="00BA72EF"/>
    <w:rsid w:val="00BB07C8"/>
    <w:rsid w:val="00BB299E"/>
    <w:rsid w:val="00BB46DF"/>
    <w:rsid w:val="00BC0D0F"/>
    <w:rsid w:val="00BC72C2"/>
    <w:rsid w:val="00BC7FC6"/>
    <w:rsid w:val="00BD07F4"/>
    <w:rsid w:val="00BD2B7E"/>
    <w:rsid w:val="00BD771F"/>
    <w:rsid w:val="00BE03C0"/>
    <w:rsid w:val="00BF1AC8"/>
    <w:rsid w:val="00BF528C"/>
    <w:rsid w:val="00BF5B16"/>
    <w:rsid w:val="00C03545"/>
    <w:rsid w:val="00C11A96"/>
    <w:rsid w:val="00C266A2"/>
    <w:rsid w:val="00C33554"/>
    <w:rsid w:val="00C366CB"/>
    <w:rsid w:val="00C41BDA"/>
    <w:rsid w:val="00C44C3A"/>
    <w:rsid w:val="00C45C34"/>
    <w:rsid w:val="00C50A2E"/>
    <w:rsid w:val="00C527CC"/>
    <w:rsid w:val="00C57C87"/>
    <w:rsid w:val="00C61C91"/>
    <w:rsid w:val="00C72172"/>
    <w:rsid w:val="00C75EB7"/>
    <w:rsid w:val="00C8375A"/>
    <w:rsid w:val="00C852CC"/>
    <w:rsid w:val="00C92E03"/>
    <w:rsid w:val="00C93490"/>
    <w:rsid w:val="00C96BAD"/>
    <w:rsid w:val="00CA1EFE"/>
    <w:rsid w:val="00CA23EF"/>
    <w:rsid w:val="00CB2000"/>
    <w:rsid w:val="00CB26F9"/>
    <w:rsid w:val="00CB60CB"/>
    <w:rsid w:val="00CC51BA"/>
    <w:rsid w:val="00CC5CAA"/>
    <w:rsid w:val="00CD0551"/>
    <w:rsid w:val="00CF4C06"/>
    <w:rsid w:val="00CF5F90"/>
    <w:rsid w:val="00CF7D2F"/>
    <w:rsid w:val="00D0098A"/>
    <w:rsid w:val="00D011DE"/>
    <w:rsid w:val="00D0685B"/>
    <w:rsid w:val="00D10270"/>
    <w:rsid w:val="00D14FFC"/>
    <w:rsid w:val="00D2000B"/>
    <w:rsid w:val="00D27F20"/>
    <w:rsid w:val="00D526FC"/>
    <w:rsid w:val="00D52A26"/>
    <w:rsid w:val="00D56914"/>
    <w:rsid w:val="00D6049C"/>
    <w:rsid w:val="00D60A98"/>
    <w:rsid w:val="00D60E94"/>
    <w:rsid w:val="00D648FC"/>
    <w:rsid w:val="00D74193"/>
    <w:rsid w:val="00D74A81"/>
    <w:rsid w:val="00D7514C"/>
    <w:rsid w:val="00D758CF"/>
    <w:rsid w:val="00D76063"/>
    <w:rsid w:val="00D876F4"/>
    <w:rsid w:val="00D87DFB"/>
    <w:rsid w:val="00D9777E"/>
    <w:rsid w:val="00DA76B8"/>
    <w:rsid w:val="00DB17E7"/>
    <w:rsid w:val="00DB3CD1"/>
    <w:rsid w:val="00DC504C"/>
    <w:rsid w:val="00DC7DA5"/>
    <w:rsid w:val="00DD0B67"/>
    <w:rsid w:val="00DE2999"/>
    <w:rsid w:val="00DE3CE7"/>
    <w:rsid w:val="00DE4D9D"/>
    <w:rsid w:val="00DE6C9D"/>
    <w:rsid w:val="00DF518A"/>
    <w:rsid w:val="00DF5299"/>
    <w:rsid w:val="00DF73F0"/>
    <w:rsid w:val="00E13990"/>
    <w:rsid w:val="00E14AEB"/>
    <w:rsid w:val="00E15E30"/>
    <w:rsid w:val="00E17C60"/>
    <w:rsid w:val="00E20998"/>
    <w:rsid w:val="00E32732"/>
    <w:rsid w:val="00E35561"/>
    <w:rsid w:val="00E3556E"/>
    <w:rsid w:val="00E4134F"/>
    <w:rsid w:val="00E65A5E"/>
    <w:rsid w:val="00E72ECA"/>
    <w:rsid w:val="00E7336E"/>
    <w:rsid w:val="00E81BA7"/>
    <w:rsid w:val="00E83AEF"/>
    <w:rsid w:val="00E84A57"/>
    <w:rsid w:val="00EB21A8"/>
    <w:rsid w:val="00EB2F66"/>
    <w:rsid w:val="00EB3831"/>
    <w:rsid w:val="00EB46E5"/>
    <w:rsid w:val="00EC03F0"/>
    <w:rsid w:val="00EC3B6C"/>
    <w:rsid w:val="00EE0117"/>
    <w:rsid w:val="00EE1F0D"/>
    <w:rsid w:val="00EE543F"/>
    <w:rsid w:val="00EE60E5"/>
    <w:rsid w:val="00EF1428"/>
    <w:rsid w:val="00EF2D07"/>
    <w:rsid w:val="00EF694A"/>
    <w:rsid w:val="00F03F20"/>
    <w:rsid w:val="00F15CAF"/>
    <w:rsid w:val="00F20451"/>
    <w:rsid w:val="00F22783"/>
    <w:rsid w:val="00F270ED"/>
    <w:rsid w:val="00F300C4"/>
    <w:rsid w:val="00F30CEE"/>
    <w:rsid w:val="00F326E7"/>
    <w:rsid w:val="00F3292C"/>
    <w:rsid w:val="00F33A88"/>
    <w:rsid w:val="00F415FA"/>
    <w:rsid w:val="00F45E1B"/>
    <w:rsid w:val="00F46ABF"/>
    <w:rsid w:val="00F47616"/>
    <w:rsid w:val="00F52405"/>
    <w:rsid w:val="00F6543D"/>
    <w:rsid w:val="00F66F72"/>
    <w:rsid w:val="00F67381"/>
    <w:rsid w:val="00F81050"/>
    <w:rsid w:val="00F8140F"/>
    <w:rsid w:val="00F818EB"/>
    <w:rsid w:val="00F873BF"/>
    <w:rsid w:val="00F90BC7"/>
    <w:rsid w:val="00F931A1"/>
    <w:rsid w:val="00F96090"/>
    <w:rsid w:val="00FA0257"/>
    <w:rsid w:val="00FA0E7A"/>
    <w:rsid w:val="00FB71BA"/>
    <w:rsid w:val="00FC3FD3"/>
    <w:rsid w:val="00FC7A90"/>
    <w:rsid w:val="00FD1D61"/>
    <w:rsid w:val="00FD3300"/>
    <w:rsid w:val="00FD4373"/>
    <w:rsid w:val="00FF1C29"/>
    <w:rsid w:val="00FF5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C30824-DD9E-4974-AA5F-971F1F80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975"/>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2B497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2B4975"/>
    <w:rPr>
      <w:rFonts w:ascii="Tahoma" w:eastAsia="Calibri" w:hAnsi="Tahoma" w:cs="Tahoma"/>
      <w:sz w:val="16"/>
      <w:szCs w:val="16"/>
      <w:lang w:eastAsia="lt-LT"/>
    </w:rPr>
  </w:style>
  <w:style w:type="numbering" w:customStyle="1" w:styleId="Sraonra1">
    <w:name w:val="Sąrašo nėra1"/>
    <w:next w:val="Sraonra"/>
    <w:semiHidden/>
    <w:rsid w:val="009712DC"/>
  </w:style>
  <w:style w:type="paragraph" w:styleId="Pagrindinistekstas">
    <w:name w:val="Body Text"/>
    <w:basedOn w:val="prastasis"/>
    <w:link w:val="PagrindinistekstasDiagrama"/>
    <w:rsid w:val="009712DC"/>
    <w:pPr>
      <w:overflowPunct w:val="0"/>
      <w:autoSpaceDE w:val="0"/>
      <w:autoSpaceDN w:val="0"/>
      <w:adjustRightInd w:val="0"/>
      <w:spacing w:line="360" w:lineRule="auto"/>
      <w:ind w:firstLine="851"/>
      <w:jc w:val="both"/>
    </w:pPr>
    <w:rPr>
      <w:rFonts w:ascii="Times New Roman" w:eastAsia="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9712DC"/>
    <w:rPr>
      <w:rFonts w:eastAsia="Times New Roman" w:cs="Times New Roman"/>
      <w:szCs w:val="24"/>
    </w:rPr>
  </w:style>
  <w:style w:type="paragraph" w:customStyle="1" w:styleId="Sraopastraipa1">
    <w:name w:val="Sąrašo pastraipa1"/>
    <w:basedOn w:val="prastasis"/>
    <w:rsid w:val="009712DC"/>
    <w:pPr>
      <w:spacing w:after="200" w:line="276" w:lineRule="auto"/>
      <w:ind w:left="720" w:firstLine="851"/>
      <w:jc w:val="both"/>
    </w:pPr>
    <w:rPr>
      <w:lang w:val="en-US" w:eastAsia="en-US"/>
    </w:rPr>
  </w:style>
  <w:style w:type="character" w:styleId="Grietas">
    <w:name w:val="Strong"/>
    <w:qFormat/>
    <w:rsid w:val="009712DC"/>
    <w:rPr>
      <w:b/>
      <w:bCs/>
    </w:rPr>
  </w:style>
  <w:style w:type="paragraph" w:styleId="prastasiniatinklio">
    <w:name w:val="Normal (Web)"/>
    <w:basedOn w:val="prastasis"/>
    <w:unhideWhenUsed/>
    <w:rsid w:val="009712DC"/>
    <w:pPr>
      <w:spacing w:before="100" w:beforeAutospacing="1" w:after="119" w:line="360" w:lineRule="auto"/>
      <w:ind w:firstLine="851"/>
      <w:jc w:val="both"/>
    </w:pPr>
    <w:rPr>
      <w:rFonts w:ascii="Times New Roman" w:eastAsia="Times New Roman" w:hAnsi="Times New Roman"/>
      <w:sz w:val="24"/>
      <w:szCs w:val="24"/>
    </w:rPr>
  </w:style>
  <w:style w:type="paragraph" w:customStyle="1" w:styleId="western">
    <w:name w:val="western"/>
    <w:basedOn w:val="prastasis"/>
    <w:rsid w:val="009712DC"/>
    <w:pPr>
      <w:spacing w:before="100" w:beforeAutospacing="1" w:after="119" w:line="360" w:lineRule="auto"/>
      <w:ind w:firstLine="851"/>
      <w:jc w:val="both"/>
    </w:pPr>
    <w:rPr>
      <w:rFonts w:ascii="Times New Roman" w:eastAsia="Times New Roman" w:hAnsi="Times New Roman"/>
      <w:color w:val="000000"/>
      <w:sz w:val="24"/>
      <w:szCs w:val="24"/>
    </w:rPr>
  </w:style>
  <w:style w:type="paragraph" w:styleId="Antrats">
    <w:name w:val="header"/>
    <w:basedOn w:val="prastasis"/>
    <w:link w:val="AntratsDiagrama"/>
    <w:unhideWhenUsed/>
    <w:rsid w:val="009712DC"/>
    <w:pPr>
      <w:tabs>
        <w:tab w:val="center" w:pos="4819"/>
        <w:tab w:val="right" w:pos="9638"/>
      </w:tabs>
      <w:spacing w:line="360" w:lineRule="auto"/>
      <w:ind w:firstLine="851"/>
      <w:jc w:val="both"/>
    </w:pPr>
    <w:rPr>
      <w:lang w:eastAsia="en-US"/>
    </w:rPr>
  </w:style>
  <w:style w:type="character" w:customStyle="1" w:styleId="AntratsDiagrama">
    <w:name w:val="Antraštės Diagrama"/>
    <w:basedOn w:val="Numatytasispastraiposriftas"/>
    <w:link w:val="Antrats"/>
    <w:rsid w:val="009712DC"/>
    <w:rPr>
      <w:rFonts w:ascii="Calibri" w:eastAsia="Calibri" w:hAnsi="Calibri" w:cs="Times New Roman"/>
      <w:sz w:val="22"/>
    </w:rPr>
  </w:style>
  <w:style w:type="paragraph" w:styleId="Porat">
    <w:name w:val="footer"/>
    <w:basedOn w:val="prastasis"/>
    <w:link w:val="PoratDiagrama"/>
    <w:uiPriority w:val="99"/>
    <w:unhideWhenUsed/>
    <w:rsid w:val="009712DC"/>
    <w:pPr>
      <w:tabs>
        <w:tab w:val="center" w:pos="4819"/>
        <w:tab w:val="right" w:pos="9638"/>
      </w:tabs>
      <w:spacing w:line="360" w:lineRule="auto"/>
      <w:ind w:firstLine="851"/>
      <w:jc w:val="both"/>
    </w:pPr>
    <w:rPr>
      <w:lang w:eastAsia="en-US"/>
    </w:rPr>
  </w:style>
  <w:style w:type="character" w:customStyle="1" w:styleId="PoratDiagrama">
    <w:name w:val="Poraštė Diagrama"/>
    <w:basedOn w:val="Numatytasispastraiposriftas"/>
    <w:link w:val="Porat"/>
    <w:uiPriority w:val="99"/>
    <w:rsid w:val="009712DC"/>
    <w:rPr>
      <w:rFonts w:ascii="Calibri" w:eastAsia="Calibri" w:hAnsi="Calibri" w:cs="Times New Roman"/>
      <w:sz w:val="22"/>
    </w:rPr>
  </w:style>
  <w:style w:type="paragraph" w:styleId="Betarp">
    <w:name w:val="No Spacing"/>
    <w:qFormat/>
    <w:rsid w:val="009712DC"/>
    <w:pPr>
      <w:spacing w:after="0" w:line="240" w:lineRule="auto"/>
    </w:pPr>
    <w:rPr>
      <w:rFonts w:ascii="Calibri" w:eastAsia="Calibri" w:hAnsi="Calibri" w:cs="Times New Roman"/>
      <w:sz w:val="22"/>
    </w:rPr>
  </w:style>
  <w:style w:type="character" w:styleId="Hipersaitas">
    <w:name w:val="Hyperlink"/>
    <w:rsid w:val="009712DC"/>
    <w:rPr>
      <w:color w:val="0000FF"/>
      <w:u w:val="single"/>
    </w:rPr>
  </w:style>
  <w:style w:type="paragraph" w:styleId="Antrat">
    <w:name w:val="caption"/>
    <w:basedOn w:val="prastasis"/>
    <w:next w:val="prastasis"/>
    <w:qFormat/>
    <w:rsid w:val="009712DC"/>
    <w:pPr>
      <w:spacing w:line="360" w:lineRule="auto"/>
      <w:ind w:firstLine="851"/>
      <w:jc w:val="both"/>
    </w:pPr>
    <w:rPr>
      <w:rFonts w:ascii="Times New Roman" w:eastAsia="Times New Roman" w:hAnsi="Times New Roman"/>
      <w:b/>
      <w:bCs/>
      <w:sz w:val="20"/>
      <w:szCs w:val="20"/>
    </w:rPr>
  </w:style>
  <w:style w:type="table" w:styleId="Lentelstinklelis">
    <w:name w:val="Table Grid"/>
    <w:basedOn w:val="prastojilentel"/>
    <w:uiPriority w:val="59"/>
    <w:rsid w:val="009712D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9712D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712D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9712D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9712D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9712D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9712D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712DC"/>
  </w:style>
  <w:style w:type="character" w:styleId="Puslapioinaosnuoroda">
    <w:name w:val="footnote reference"/>
    <w:rsid w:val="009712DC"/>
    <w:rPr>
      <w:vertAlign w:val="superscript"/>
    </w:rPr>
  </w:style>
  <w:style w:type="character" w:customStyle="1" w:styleId="Neapdorotaspaminjimas1">
    <w:name w:val="Neapdorotas paminėjimas1"/>
    <w:uiPriority w:val="99"/>
    <w:semiHidden/>
    <w:unhideWhenUsed/>
    <w:rsid w:val="009712DC"/>
    <w:rPr>
      <w:color w:val="808080"/>
      <w:shd w:val="clear" w:color="auto" w:fill="E6E6E6"/>
    </w:rPr>
  </w:style>
  <w:style w:type="character" w:styleId="Perirtashipersaitas">
    <w:name w:val="FollowedHyperlink"/>
    <w:rsid w:val="009712DC"/>
    <w:rPr>
      <w:color w:val="954F72"/>
      <w:u w:val="single"/>
    </w:rPr>
  </w:style>
  <w:style w:type="paragraph" w:styleId="Sraopastraipa">
    <w:name w:val="List Paragraph"/>
    <w:basedOn w:val="prastasis"/>
    <w:uiPriority w:val="34"/>
    <w:qFormat/>
    <w:rsid w:val="009712DC"/>
    <w:pPr>
      <w:ind w:left="720"/>
      <w:contextualSpacing/>
    </w:pPr>
  </w:style>
  <w:style w:type="character" w:styleId="Komentaronuoroda">
    <w:name w:val="annotation reference"/>
    <w:basedOn w:val="Numatytasispastraiposriftas"/>
    <w:uiPriority w:val="99"/>
    <w:semiHidden/>
    <w:unhideWhenUsed/>
    <w:rsid w:val="00D56914"/>
    <w:rPr>
      <w:sz w:val="16"/>
      <w:szCs w:val="16"/>
    </w:rPr>
  </w:style>
  <w:style w:type="paragraph" w:styleId="Komentarotekstas">
    <w:name w:val="annotation text"/>
    <w:basedOn w:val="prastasis"/>
    <w:link w:val="KomentarotekstasDiagrama"/>
    <w:uiPriority w:val="99"/>
    <w:semiHidden/>
    <w:unhideWhenUsed/>
    <w:rsid w:val="00D56914"/>
    <w:rPr>
      <w:sz w:val="20"/>
      <w:szCs w:val="20"/>
    </w:rPr>
  </w:style>
  <w:style w:type="character" w:customStyle="1" w:styleId="KomentarotekstasDiagrama">
    <w:name w:val="Komentaro tekstas Diagrama"/>
    <w:basedOn w:val="Numatytasispastraiposriftas"/>
    <w:link w:val="Komentarotekstas"/>
    <w:uiPriority w:val="99"/>
    <w:semiHidden/>
    <w:rsid w:val="00D56914"/>
    <w:rPr>
      <w:rFonts w:ascii="Calibri" w:eastAsia="Calibri"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D56914"/>
    <w:rPr>
      <w:b/>
      <w:bCs/>
    </w:rPr>
  </w:style>
  <w:style w:type="character" w:customStyle="1" w:styleId="KomentarotemaDiagrama">
    <w:name w:val="Komentaro tema Diagrama"/>
    <w:basedOn w:val="KomentarotekstasDiagrama"/>
    <w:link w:val="Komentarotema"/>
    <w:uiPriority w:val="99"/>
    <w:semiHidden/>
    <w:rsid w:val="00D56914"/>
    <w:rPr>
      <w:rFonts w:ascii="Calibri" w:eastAsia="Calibri" w:hAnsi="Calibri" w:cs="Times New Roman"/>
      <w:b/>
      <w:bCs/>
      <w:sz w:val="20"/>
      <w:szCs w:val="20"/>
      <w:lang w:eastAsia="lt-LT"/>
    </w:rPr>
  </w:style>
  <w:style w:type="character" w:customStyle="1" w:styleId="Neapdorotaspaminjimas2">
    <w:name w:val="Neapdorotas paminėjimas2"/>
    <w:basedOn w:val="Numatytasispastraiposriftas"/>
    <w:uiPriority w:val="99"/>
    <w:semiHidden/>
    <w:unhideWhenUsed/>
    <w:rsid w:val="00404EB0"/>
    <w:rPr>
      <w:color w:val="605E5C"/>
      <w:shd w:val="clear" w:color="auto" w:fill="E1DFDD"/>
    </w:rPr>
  </w:style>
  <w:style w:type="paragraph" w:customStyle="1" w:styleId="ListParagraph1">
    <w:name w:val="List Paragraph1"/>
    <w:basedOn w:val="prastasis"/>
    <w:qFormat/>
    <w:rsid w:val="006915DA"/>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8744">
      <w:bodyDiv w:val="1"/>
      <w:marLeft w:val="0"/>
      <w:marRight w:val="0"/>
      <w:marTop w:val="0"/>
      <w:marBottom w:val="0"/>
      <w:divBdr>
        <w:top w:val="none" w:sz="0" w:space="0" w:color="auto"/>
        <w:left w:val="none" w:sz="0" w:space="0" w:color="auto"/>
        <w:bottom w:val="none" w:sz="0" w:space="0" w:color="auto"/>
        <w:right w:val="none" w:sz="0" w:space="0" w:color="auto"/>
      </w:divBdr>
    </w:div>
    <w:div w:id="125047165">
      <w:bodyDiv w:val="1"/>
      <w:marLeft w:val="0"/>
      <w:marRight w:val="0"/>
      <w:marTop w:val="0"/>
      <w:marBottom w:val="0"/>
      <w:divBdr>
        <w:top w:val="none" w:sz="0" w:space="0" w:color="auto"/>
        <w:left w:val="none" w:sz="0" w:space="0" w:color="auto"/>
        <w:bottom w:val="none" w:sz="0" w:space="0" w:color="auto"/>
        <w:right w:val="none" w:sz="0" w:space="0" w:color="auto"/>
      </w:divBdr>
    </w:div>
    <w:div w:id="767045658">
      <w:bodyDiv w:val="1"/>
      <w:marLeft w:val="0"/>
      <w:marRight w:val="0"/>
      <w:marTop w:val="0"/>
      <w:marBottom w:val="0"/>
      <w:divBdr>
        <w:top w:val="none" w:sz="0" w:space="0" w:color="auto"/>
        <w:left w:val="none" w:sz="0" w:space="0" w:color="auto"/>
        <w:bottom w:val="none" w:sz="0" w:space="0" w:color="auto"/>
        <w:right w:val="none" w:sz="0" w:space="0" w:color="auto"/>
      </w:divBdr>
    </w:div>
    <w:div w:id="20410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anyksciusocialines.globosnam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nyksciuglobosna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lrs.lt/pls/inter3/dokpaieska.showdoc_l?p_id=403754&amp;p_query=&amp;p_tr2=" TargetMode="External"/><Relationship Id="rId5" Type="http://schemas.openxmlformats.org/officeDocument/2006/relationships/webSettings" Target="webSettings.xml"/><Relationship Id="rId15" Type="http://schemas.openxmlformats.org/officeDocument/2006/relationships/hyperlink" Target="https://www.vaspvt.gov.lt/vaspvt/m/m_files/Lic/L3577.pdf" TargetMode="External"/><Relationship Id="rId10" Type="http://schemas.openxmlformats.org/officeDocument/2006/relationships/hyperlink" Target="http://www3.lrs.lt/pls/inter3/dokpaieska.showdoc_l?p_id=403753&amp;p_query=&amp;p_tr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anyksciai.lt/naujienos/socialines-paslaugas-teikianciai-istaigai-equass-kokybes-sertifikatas/482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53A22-3E1D-4C2B-959D-62E30D85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31091</Words>
  <Characters>17722</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2020-01-23T06:42:00Z</cp:lastPrinted>
  <dcterms:created xsi:type="dcterms:W3CDTF">2020-01-23T14:26:00Z</dcterms:created>
  <dcterms:modified xsi:type="dcterms:W3CDTF">2020-01-23T14:26:00Z</dcterms:modified>
</cp:coreProperties>
</file>